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685BF" w14:textId="77777777" w:rsidR="00A04C0A" w:rsidRDefault="00A04C0A" w:rsidP="00A04C0A">
      <w:pPr>
        <w:pStyle w:val="QMStandart"/>
      </w:pPr>
      <w:bookmarkStart w:id="0" w:name="_GoBack"/>
      <w:bookmarkEnd w:id="0"/>
    </w:p>
    <w:tbl>
      <w:tblPr>
        <w:tblStyle w:val="Tabellenraster"/>
        <w:tblpPr w:leftFromText="141" w:rightFromText="141" w:vertAnchor="text" w:tblpY="1"/>
        <w:tblOverlap w:val="never"/>
        <w:tblW w:w="15168" w:type="dxa"/>
        <w:tblLook w:val="01E0" w:firstRow="1" w:lastRow="1" w:firstColumn="1" w:lastColumn="1" w:noHBand="0" w:noVBand="0"/>
      </w:tblPr>
      <w:tblGrid>
        <w:gridCol w:w="15168"/>
      </w:tblGrid>
      <w:tr w:rsidR="00A04C0A" w:rsidRPr="006D00D1" w14:paraId="5DC1AEE2" w14:textId="77777777" w:rsidTr="00A04C0A">
        <w:tc>
          <w:tcPr>
            <w:tcW w:w="15168" w:type="dxa"/>
            <w:tcBorders>
              <w:bottom w:val="single" w:sz="4" w:space="0" w:color="auto"/>
            </w:tcBorders>
            <w:shd w:val="clear" w:color="auto" w:fill="E6E6E6"/>
          </w:tcPr>
          <w:p w14:paraId="6275D6E3" w14:textId="6A3D7CD4" w:rsidR="00A04C0A" w:rsidRPr="006D00D1" w:rsidRDefault="00A04C0A" w:rsidP="00ED0866">
            <w:pPr>
              <w:pStyle w:val="QMTabellenKopf1"/>
              <w:tabs>
                <w:tab w:val="center" w:pos="4836"/>
              </w:tabs>
            </w:pPr>
            <w:r>
              <w:rPr>
                <w:sz w:val="20"/>
              </w:rPr>
              <w:t>Thema</w:t>
            </w:r>
            <w:r w:rsidRPr="001D5919">
              <w:rPr>
                <w:sz w:val="20"/>
              </w:rPr>
              <w:t>:</w:t>
            </w:r>
            <w:r w:rsidRPr="006D00D1">
              <w:tab/>
            </w:r>
            <w:r w:rsidR="00ED0866">
              <w:t>Proben</w:t>
            </w:r>
            <w:r>
              <w:t>kennzeichnung</w:t>
            </w:r>
          </w:p>
        </w:tc>
      </w:tr>
      <w:tr w:rsidR="00A04C0A" w:rsidRPr="006D00D1" w14:paraId="5BA67100" w14:textId="77777777" w:rsidTr="00A04C0A">
        <w:tc>
          <w:tcPr>
            <w:tcW w:w="15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5F0DEF" w14:textId="77777777" w:rsidR="00A04C0A" w:rsidRPr="006D00D1" w:rsidRDefault="00A04C0A" w:rsidP="00123642">
            <w:pPr>
              <w:pStyle w:val="QMStandart"/>
              <w:rPr>
                <w:rFonts w:eastAsia="Calibri"/>
              </w:rPr>
            </w:pPr>
          </w:p>
        </w:tc>
      </w:tr>
      <w:tr w:rsidR="00A04C0A" w:rsidRPr="006D00D1" w14:paraId="7DD8EFE3" w14:textId="77777777" w:rsidTr="00A04C0A">
        <w:tc>
          <w:tcPr>
            <w:tcW w:w="15168" w:type="dxa"/>
            <w:tcBorders>
              <w:bottom w:val="nil"/>
            </w:tcBorders>
            <w:shd w:val="clear" w:color="auto" w:fill="E6E6E6"/>
          </w:tcPr>
          <w:p w14:paraId="1B49EB6A" w14:textId="77777777" w:rsidR="00A04C0A" w:rsidRPr="006D00D1" w:rsidRDefault="00A04C0A" w:rsidP="00123642">
            <w:pPr>
              <w:pStyle w:val="QMTabellenKopf1"/>
            </w:pPr>
            <w:r>
              <w:t>1. Zweck</w:t>
            </w:r>
            <w:r w:rsidRPr="006D00D1">
              <w:t>/Geltungsbereich</w:t>
            </w:r>
          </w:p>
        </w:tc>
      </w:tr>
      <w:tr w:rsidR="00A04C0A" w:rsidRPr="006D00D1" w14:paraId="00595320" w14:textId="77777777" w:rsidTr="00A04C0A">
        <w:tc>
          <w:tcPr>
            <w:tcW w:w="15168" w:type="dxa"/>
            <w:tcBorders>
              <w:top w:val="nil"/>
              <w:bottom w:val="single" w:sz="4" w:space="0" w:color="auto"/>
            </w:tcBorders>
          </w:tcPr>
          <w:p w14:paraId="0677C204" w14:textId="77777777" w:rsidR="00A04C0A" w:rsidRPr="006D00D1" w:rsidRDefault="00A04C0A" w:rsidP="00123642">
            <w:pPr>
              <w:pStyle w:val="QMStandart"/>
              <w:rPr>
                <w:rFonts w:eastAsia="Calibri"/>
              </w:rPr>
            </w:pPr>
          </w:p>
          <w:p w14:paraId="2643567A" w14:textId="73C2909E" w:rsidR="00A04C0A" w:rsidRPr="006D00D1" w:rsidRDefault="00A04C0A" w:rsidP="00ED0866">
            <w:pPr>
              <w:pStyle w:val="QMStandart"/>
              <w:rPr>
                <w:rFonts w:eastAsia="Calibri"/>
              </w:rPr>
            </w:pPr>
            <w:r>
              <w:rPr>
                <w:rFonts w:eastAsia="Calibri"/>
              </w:rPr>
              <w:t xml:space="preserve">Das ordnungsgemäße Kennzeichnen von Proben </w:t>
            </w:r>
            <w:r w:rsidR="00D77905">
              <w:rPr>
                <w:rFonts w:eastAsia="Calibri"/>
              </w:rPr>
              <w:t>ist Vor</w:t>
            </w:r>
            <w:r>
              <w:rPr>
                <w:rFonts w:eastAsia="Calibri"/>
              </w:rPr>
              <w:t>aussetzung für eine spätere eindeutige sowie einfache Zuordnung.</w:t>
            </w:r>
          </w:p>
        </w:tc>
      </w:tr>
      <w:tr w:rsidR="00B714F9" w:rsidRPr="006D00D1" w14:paraId="2FBA5918" w14:textId="77777777" w:rsidTr="00D35869">
        <w:tc>
          <w:tcPr>
            <w:tcW w:w="15168" w:type="dxa"/>
            <w:tcBorders>
              <w:bottom w:val="nil"/>
            </w:tcBorders>
            <w:shd w:val="clear" w:color="auto" w:fill="E6E6E6"/>
          </w:tcPr>
          <w:p w14:paraId="7DD6AD11" w14:textId="77777777" w:rsidR="00B714F9" w:rsidRPr="006D00D1" w:rsidRDefault="00B714F9" w:rsidP="00D35869">
            <w:pPr>
              <w:pStyle w:val="QMTabellenKopf1"/>
            </w:pPr>
            <w:r>
              <w:t>2</w:t>
            </w:r>
            <w:r w:rsidRPr="006D00D1">
              <w:t xml:space="preserve">. </w:t>
            </w:r>
            <w:r>
              <w:t>Vorgehensweise</w:t>
            </w:r>
          </w:p>
        </w:tc>
      </w:tr>
      <w:tr w:rsidR="00B714F9" w:rsidRPr="006D00D1" w14:paraId="29FD7B42" w14:textId="77777777" w:rsidTr="00D35869">
        <w:tc>
          <w:tcPr>
            <w:tcW w:w="15168" w:type="dxa"/>
            <w:tcBorders>
              <w:top w:val="nil"/>
              <w:bottom w:val="single" w:sz="4" w:space="0" w:color="auto"/>
            </w:tcBorders>
          </w:tcPr>
          <w:p w14:paraId="1AF8AF95" w14:textId="77777777" w:rsidR="00B714F9" w:rsidRDefault="00B714F9" w:rsidP="00D35869">
            <w:pPr>
              <w:pStyle w:val="QMStandart"/>
            </w:pPr>
          </w:p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561"/>
              <w:gridCol w:w="3987"/>
              <w:gridCol w:w="3988"/>
              <w:gridCol w:w="3988"/>
            </w:tblGrid>
            <w:tr w:rsidR="00B714F9" w14:paraId="48699882" w14:textId="77777777" w:rsidTr="00D35869">
              <w:trPr>
                <w:cantSplit/>
                <w:tblHeader/>
              </w:trPr>
              <w:tc>
                <w:tcPr>
                  <w:tcW w:w="2561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5174B401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 w:rsidRPr="002A06A2">
                    <w:rPr>
                      <w:b/>
                    </w:rPr>
                    <w:t>Materialart</w:t>
                  </w:r>
                </w:p>
              </w:tc>
              <w:tc>
                <w:tcPr>
                  <w:tcW w:w="11963" w:type="dxa"/>
                  <w:gridSpan w:val="3"/>
                  <w:shd w:val="clear" w:color="auto" w:fill="D9D9D9" w:themeFill="background1" w:themeFillShade="D9"/>
                  <w:vAlign w:val="center"/>
                </w:tcPr>
                <w:p w14:paraId="052A7225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 w:rsidRPr="002A06A2">
                    <w:rPr>
                      <w:b/>
                    </w:rPr>
                    <w:t>Kennzeichnung</w:t>
                  </w:r>
                </w:p>
              </w:tc>
            </w:tr>
            <w:tr w:rsidR="00B714F9" w14:paraId="41007F42" w14:textId="77777777" w:rsidTr="00D35869">
              <w:trPr>
                <w:cantSplit/>
                <w:tblHeader/>
              </w:trPr>
              <w:tc>
                <w:tcPr>
                  <w:tcW w:w="2561" w:type="dxa"/>
                  <w:vMerge/>
                  <w:shd w:val="clear" w:color="auto" w:fill="D9D9D9" w:themeFill="background1" w:themeFillShade="D9"/>
                  <w:vAlign w:val="center"/>
                </w:tcPr>
                <w:p w14:paraId="160C8D5E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987" w:type="dxa"/>
                  <w:shd w:val="clear" w:color="auto" w:fill="D9D9D9" w:themeFill="background1" w:themeFillShade="D9"/>
                  <w:vAlign w:val="center"/>
                </w:tcPr>
                <w:p w14:paraId="7A981654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 w:rsidRPr="002A06A2">
                    <w:rPr>
                      <w:b/>
                    </w:rPr>
                    <w:t>Oben</w:t>
                  </w:r>
                </w:p>
              </w:tc>
              <w:tc>
                <w:tcPr>
                  <w:tcW w:w="3988" w:type="dxa"/>
                  <w:shd w:val="clear" w:color="auto" w:fill="D9D9D9" w:themeFill="background1" w:themeFillShade="D9"/>
                  <w:vAlign w:val="center"/>
                </w:tcPr>
                <w:p w14:paraId="379D83C9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 w:rsidRPr="002A06A2">
                    <w:rPr>
                      <w:b/>
                    </w:rPr>
                    <w:t>Innen</w:t>
                  </w:r>
                </w:p>
              </w:tc>
              <w:tc>
                <w:tcPr>
                  <w:tcW w:w="3988" w:type="dxa"/>
                  <w:shd w:val="clear" w:color="auto" w:fill="D9D9D9" w:themeFill="background1" w:themeFillShade="D9"/>
                  <w:vAlign w:val="center"/>
                </w:tcPr>
                <w:p w14:paraId="30D585D2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Außen</w:t>
                  </w:r>
                </w:p>
                <w:p w14:paraId="0A7B8DED" w14:textId="77777777" w:rsidR="00B714F9" w:rsidRPr="002A06A2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jc w:val="center"/>
                    <w:rPr>
                      <w:b/>
                    </w:rPr>
                  </w:pPr>
                </w:p>
              </w:tc>
            </w:tr>
            <w:tr w:rsidR="00B714F9" w14:paraId="1E372B65" w14:textId="77777777" w:rsidTr="00D35869">
              <w:trPr>
                <w:cantSplit/>
                <w:tblHeader/>
              </w:trPr>
              <w:tc>
                <w:tcPr>
                  <w:tcW w:w="2561" w:type="dxa"/>
                </w:tcPr>
                <w:p w14:paraId="4B1EEFBA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 xml:space="preserve">Probe Phytoplankton </w:t>
                  </w:r>
                </w:p>
                <w:p w14:paraId="7CDF89DC" w14:textId="0BC292AA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(in Weithalsflaschen</w:t>
                  </w:r>
                  <w:r w:rsidR="00E46165">
                    <w:rPr>
                      <w:color w:val="008000"/>
                    </w:rPr>
                    <w:t>, Enghals-Glasflaschen (250 ml)</w:t>
                  </w:r>
                  <w:r w:rsidRPr="005869BA">
                    <w:rPr>
                      <w:color w:val="008000"/>
                    </w:rPr>
                    <w:t xml:space="preserve">) </w:t>
                  </w:r>
                </w:p>
              </w:tc>
              <w:tc>
                <w:tcPr>
                  <w:tcW w:w="3987" w:type="dxa"/>
                </w:tcPr>
                <w:p w14:paraId="26B8AE37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16004009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22A55AC2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 xml:space="preserve">Kennzeichnung erfolgt mit einem Prägegerät. Auf einem </w:t>
                  </w:r>
                  <w:r w:rsidRPr="005869BA">
                    <w:rPr>
                      <w:color w:val="008000"/>
                      <w:u w:val="single"/>
                    </w:rPr>
                    <w:t>blauen</w:t>
                  </w:r>
                  <w:r w:rsidRPr="005869BA">
                    <w:rPr>
                      <w:color w:val="008000"/>
                    </w:rPr>
                    <w:t xml:space="preserve"> Prägeband werden folgend Kennzahlen geprägt:</w:t>
                  </w:r>
                </w:p>
                <w:p w14:paraId="3C9794E0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noProof/>
                      <w:color w:val="008000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6DDB8863" wp14:editId="1A0C2811">
                            <wp:simplePos x="0" y="0"/>
                            <wp:positionH relativeFrom="margin">
                              <wp:posOffset>-41275</wp:posOffset>
                            </wp:positionH>
                            <wp:positionV relativeFrom="margin">
                              <wp:posOffset>767080</wp:posOffset>
                            </wp:positionV>
                            <wp:extent cx="2328545" cy="466725"/>
                            <wp:effectExtent l="1905" t="0" r="19050" b="19050"/>
                            <wp:wrapSquare wrapText="bothSides"/>
                            <wp:docPr id="29" name="Text Box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28545" cy="466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2F11BF1" w14:textId="77777777" w:rsidR="00B714F9" w:rsidRDefault="00B714F9" w:rsidP="00B714F9">
                                        <w:pPr>
                                          <w:rPr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Cs w:val="16"/>
                                          </w:rPr>
                                          <w:t>Projekt- Nr. - Mst.-Nr. -  Proben- Nr.</w:t>
                                        </w:r>
                                      </w:p>
                                      <w:p w14:paraId="76C9A80A" w14:textId="77777777" w:rsidR="00B714F9" w:rsidRPr="00C50AA3" w:rsidRDefault="00B714F9" w:rsidP="00B714F9">
                                        <w:pPr>
                                          <w:rPr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6DDB8863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4" o:spid="_x0000_s1026" type="#_x0000_t202" style="position:absolute;margin-left:-3.25pt;margin-top:60.4pt;width:183.3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wd7KwIAAFIEAAAOAAAAZHJzL2Uyb0RvYy54bWysVNtu2zAMfR+wfxD0vjjxnDQx4hRdugwD&#10;ugvQ7gNkWbaFyaImKbG7ry8lu1l2wR6G+UEgReqQPCS9vR46RU7COgm6oIvZnBKhOVRSNwX98nB4&#10;tabEeaYrpkCLgj4KR693L19se5OLFFpQlbAEQbTLe1PQ1nuTJ4njreiYm4ERGo012I55VG2TVJb1&#10;iN6pJJ3PV0kPtjIWuHAOb29HI91F/LoW3H+qayc8UQXF3Hw8bTzLcCa7Lcsby0wr+ZQG+4csOiY1&#10;Bj1D3TLPyNHK36A6yS04qP2MQ5dAXUsuYg1YzWL+SzX3LTMi1oLkOHOmyf0/WP7x9NkSWRU03VCi&#10;WYc9ehCDJ29gIGkW+OmNy9Ht3qCjH/Ae+xxrdeYO+FdHNOxbphtxYy30rWAV5rcIL5OLpyOOCyBl&#10;/wEqjMOOHiLQUNsukId0EETHPj2eexNy4XiZvk7Xy2xJCUdbtlpdpcsYguXPr411/p2AjgShoBZ7&#10;H9HZ6c75kA3Ln11CMAdKVgepVFRsU+6VJSeGc3KI34T+k5vSpC/oZomx/w4xj9+fIDrpceCV7Aq6&#10;PjuxPND2VldxHD2TapQxZaUnHgN1I4l+KIepLyVUj8iohXGwcRFRaMF+p6THoS6o+3ZkVlCi3mvs&#10;ymaRZWELopItr1JU7KWlvLQwzRGqoJ6SUdz7cXOOxsqmxUjjHGi4wU7WMpIcWj5mNeWNgxu5n5Ys&#10;bMalHr1+/Ap2TwAAAP//AwBQSwMEFAAGAAgAAAAhAP0z25XfAAAACgEAAA8AAABkcnMvZG93bnJl&#10;di54bWxMj8tOwzAQRfdI/IM1SGxQa5OUtA1xKoQEgh2UCrZuPE0i/Ai2m4a/Z1jBcu4c3Ue1maxh&#10;I4bYeyfhei6AoWu87l0rYff2MFsBi0k5rYx3KOEbI2zq87NKldqf3CuO29QyMnGxVBK6lIaS89h0&#10;aFWc+wEd/Q4+WJXoDC3XQZ3I3BqeCVFwq3pHCZ0a8L7D5nN7tBJWi6fxIz7nL+9NcTDrdLUcH7+C&#10;lJcX090tsIRT+oPhtz5Vh5o67f3R6ciMhFlxQyTpmaAJBOSFyIDtSVkvcuB1xf9PqH8AAAD//wMA&#10;UEsBAi0AFAAGAAgAAAAhALaDOJL+AAAA4QEAABMAAAAAAAAAAAAAAAAAAAAAAFtDb250ZW50X1R5&#10;cGVzXS54bWxQSwECLQAUAAYACAAAACEAOP0h/9YAAACUAQAACwAAAAAAAAAAAAAAAAAvAQAAX3Jl&#10;bHMvLnJlbHNQSwECLQAUAAYACAAAACEAltMHeysCAABSBAAADgAAAAAAAAAAAAAAAAAuAgAAZHJz&#10;L2Uyb0RvYy54bWxQSwECLQAUAAYACAAAACEA/TPbld8AAAAKAQAADwAAAAAAAAAAAAAAAACFBAAA&#10;ZHJzL2Rvd25yZXYueG1sUEsFBgAAAAAEAAQA8wAAAJEFAAAAAA==&#10;">
                            <v:textbox>
                              <w:txbxContent>
                                <w:p w14:paraId="02F11BF1" w14:textId="77777777" w:rsidR="00B714F9" w:rsidRDefault="00B714F9" w:rsidP="00B714F9">
                                  <w:pPr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zCs w:val="16"/>
                                    </w:rPr>
                                    <w:t>Projekt- Nr. - Mst.-Nr. -  Proben- Nr.</w:t>
                                  </w:r>
                                </w:p>
                                <w:p w14:paraId="76C9A80A" w14:textId="77777777" w:rsidR="00B714F9" w:rsidRPr="00C50AA3" w:rsidRDefault="00B714F9" w:rsidP="00B714F9">
                                  <w:pPr>
                                    <w:rPr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  <w10:wrap type="square" anchorx="margin" anchory="margin"/>
                          </v:shape>
                        </w:pict>
                      </mc:Fallback>
                    </mc:AlternateContent>
                  </w:r>
                </w:p>
              </w:tc>
            </w:tr>
            <w:tr w:rsidR="00B714F9" w14:paraId="341CC27D" w14:textId="77777777" w:rsidTr="00D35869">
              <w:trPr>
                <w:cantSplit/>
                <w:tblHeader/>
              </w:trPr>
              <w:tc>
                <w:tcPr>
                  <w:tcW w:w="2561" w:type="dxa"/>
                </w:tcPr>
                <w:p w14:paraId="4588893F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 xml:space="preserve">Probe Zooplankton </w:t>
                  </w:r>
                </w:p>
                <w:p w14:paraId="220621A3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 xml:space="preserve">(in Weithalsflaschen) </w:t>
                  </w:r>
                </w:p>
                <w:p w14:paraId="60452555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7" w:type="dxa"/>
                </w:tcPr>
                <w:p w14:paraId="57B613C8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7F21BAB1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4C040CBD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Kennzeichnung erfolgt mit einem Aufleber mit folgenden Kenndaten</w:t>
                  </w:r>
                </w:p>
                <w:p w14:paraId="526992FD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3738D611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noProof/>
                      <w:color w:val="008000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5F69CF71" wp14:editId="794815E3">
                            <wp:simplePos x="0" y="0"/>
                            <wp:positionH relativeFrom="margin">
                              <wp:posOffset>-3175</wp:posOffset>
                            </wp:positionH>
                            <wp:positionV relativeFrom="margin">
                              <wp:posOffset>845820</wp:posOffset>
                            </wp:positionV>
                            <wp:extent cx="1861820" cy="561975"/>
                            <wp:effectExtent l="1905" t="6350" r="15875" b="15875"/>
                            <wp:wrapSquare wrapText="bothSides"/>
                            <wp:docPr id="26" name="Text Box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861820" cy="5619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D22F26D" w14:textId="77777777" w:rsidR="00B714F9" w:rsidRDefault="00B714F9" w:rsidP="00B714F9">
                                        <w:pPr>
                                          <w:spacing w:line="240" w:lineRule="auto"/>
                                          <w:rPr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Cs w:val="16"/>
                                          </w:rPr>
                                          <w:t>Projekt- Nr. - Mst.-Nr.  -</w:t>
                                        </w:r>
                                      </w:p>
                                      <w:p w14:paraId="70BB34A2" w14:textId="77777777" w:rsidR="00B714F9" w:rsidRPr="00C50AA3" w:rsidRDefault="00B714F9" w:rsidP="00B714F9">
                                        <w:pPr>
                                          <w:spacing w:line="240" w:lineRule="auto"/>
                                          <w:rPr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Cs w:val="16"/>
                                          </w:rPr>
                                          <w:t xml:space="preserve">Tiefe - Datum: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69CF71" id="Text Box 25" o:spid="_x0000_s1027" type="#_x0000_t202" style="position:absolute;margin-left:-.25pt;margin-top:66.6pt;width:146.6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dafKwIAAFkEAAAOAAAAZHJzL2Uyb0RvYy54bWysVFFv0zAQfkfiP1h+p2mqtmujptPoKEIa&#10;A2njBziOk1jYPmO7Tcav5+x0XTUQD4g8WLbv/N13391lcz1oRY7CeQmmpPlkSokwHGpp2pJ+e9y/&#10;W1HiAzM1U2BESZ+Ep9fbt282vS3EDDpQtXAEQYwvelvSLgRbZJnnndDMT8AKg8YGnGYBj67Nasd6&#10;RNcqm02ny6wHV1sHXHiPt7ejkW4TftMIHr40jReBqJIit5BWl9Yqrtl2w4rWMdtJfqLB/oGFZtJg&#10;0DPULQuMHJz8DUpL7sBDEyYcdAZNI7lIOWA2+fRVNg8dsyLlguJ4e5bJ/z9Yfn/86oisSzpbUmKY&#10;xho9iiGQ9zCQ2SLq01tfoNuDRccw4D3WOeXq7R3w754Y2HXMtOLGOeg7wWrkl8eX2cXTEcdHkKr/&#10;DDXGYYcACWhonI7ioRwE0bFOT+faRC48hlwt89UMTRxti2W+vkrkMlY8v7bOh48CNImbkjqsfUJn&#10;xzsfIhtWPLvEYB6UrPdSqXRwbbVTjhwZ9sk+fSmBV27KkL6k6wUK83eIafr+BKFlwIZXUpd0dXZi&#10;RZTtg6lTOwYm1bhHysqcdIzSjSKGoRpSyZLIUeMK6icU1sHY3ziPuOnA/aSkx94uqf9xYE5Qoj4Z&#10;LM46n8/jMKTDfHEVZXWXlurSwgxHqJIGSsbtLowDdLBOth1GGtvBwA0WtJFJ6xdWJ/rYv6kEp1mL&#10;A3J5Tl4vf4TtLwAAAP//AwBQSwMEFAAGAAgAAAAhAITiHZTgAAAACQEAAA8AAABkcnMvZG93bnJl&#10;di54bWxMj81OwzAQhO9IvIO1SFxQ69SBpg1xKoQEojcoCK5uvE0i/BNsNw1vz3KC2+7OaPabajNZ&#10;w0YMsfdOwmKeAUPXeN27VsLb68NsBSwm5bQy3qGEb4ywqc/PKlVqf3IvOO5SyyjExVJJ6FIaSs5j&#10;06FVce4HdKQdfLAq0RparoM6Ubg1XGTZklvVO/rQqQHvO2w+d0crYXX9NH7Ebf783iwPZp2uivHx&#10;K0h5eTHd3QJLOKU/M/ziEzrUxLT3R6cjMxJmN2Skc54LYKSLtSiA7WkQiwJ4XfH/DeofAAAA//8D&#10;AFBLAQItABQABgAIAAAAIQC2gziS/gAAAOEBAAATAAAAAAAAAAAAAAAAAAAAAABbQ29udGVudF9U&#10;eXBlc10ueG1sUEsBAi0AFAAGAAgAAAAhADj9If/WAAAAlAEAAAsAAAAAAAAAAAAAAAAALwEAAF9y&#10;ZWxzLy5yZWxzUEsBAi0AFAAGAAgAAAAhAPkh1p8rAgAAWQQAAA4AAAAAAAAAAAAAAAAALgIAAGRy&#10;cy9lMm9Eb2MueG1sUEsBAi0AFAAGAAgAAAAhAITiHZTgAAAACQEAAA8AAAAAAAAAAAAAAAAAhQQA&#10;AGRycy9kb3ducmV2LnhtbFBLBQYAAAAABAAEAPMAAACSBQAAAAA=&#10;">
                            <v:textbox>
                              <w:txbxContent>
                                <w:p w14:paraId="6D22F26D" w14:textId="77777777" w:rsidR="00B714F9" w:rsidRDefault="00B714F9" w:rsidP="00B714F9">
                                  <w:pPr>
                                    <w:spacing w:line="240" w:lineRule="auto"/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zCs w:val="16"/>
                                    </w:rPr>
                                    <w:t>Projekt- Nr. - Mst.-Nr.  -</w:t>
                                  </w:r>
                                </w:p>
                                <w:p w14:paraId="70BB34A2" w14:textId="77777777" w:rsidR="00B714F9" w:rsidRPr="00C50AA3" w:rsidRDefault="00B714F9" w:rsidP="00B714F9">
                                  <w:pPr>
                                    <w:spacing w:line="240" w:lineRule="auto"/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zCs w:val="16"/>
                                    </w:rPr>
                                    <w:t xml:space="preserve">Tiefe - Datum: </w:t>
                                  </w:r>
                                </w:p>
                              </w:txbxContent>
                            </v:textbox>
                            <w10:wrap type="square" anchorx="margin" anchory="margin"/>
                          </v:shape>
                        </w:pict>
                      </mc:Fallback>
                    </mc:AlternateContent>
                  </w:r>
                </w:p>
                <w:p w14:paraId="1A792212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</w:tr>
            <w:tr w:rsidR="00B714F9" w14:paraId="6F2A82D4" w14:textId="77777777" w:rsidTr="00D35869">
              <w:trPr>
                <w:cantSplit/>
                <w:tblHeader/>
              </w:trPr>
              <w:tc>
                <w:tcPr>
                  <w:tcW w:w="2561" w:type="dxa"/>
                </w:tcPr>
                <w:p w14:paraId="4E5E06DB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Großgruppen der Taxa Makrozoobenthos</w:t>
                  </w:r>
                </w:p>
                <w:p w14:paraId="0839EA69" w14:textId="0153ED48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 xml:space="preserve">(in </w:t>
                  </w:r>
                  <w:r w:rsidR="00E46165">
                    <w:rPr>
                      <w:color w:val="008000"/>
                    </w:rPr>
                    <w:t>alkoholfesten, dicht verschließbaren Gefäßen</w:t>
                  </w:r>
                  <w:r w:rsidRPr="005869BA">
                    <w:rPr>
                      <w:color w:val="008000"/>
                    </w:rPr>
                    <w:t xml:space="preserve">) </w:t>
                  </w:r>
                </w:p>
                <w:p w14:paraId="30E2725F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7A4A7123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7" w:type="dxa"/>
                </w:tcPr>
                <w:p w14:paraId="14E348A0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6E65CDCE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52955411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45C6F04F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7BFDE242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55DDFCD4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noProof/>
                      <w:color w:val="008000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5D7C9E9F" wp14:editId="10DE2F07">
                            <wp:simplePos x="0" y="0"/>
                            <wp:positionH relativeFrom="margin">
                              <wp:align>center</wp:align>
                            </wp:positionH>
                            <wp:positionV relativeFrom="margin">
                              <wp:align>top</wp:align>
                            </wp:positionV>
                            <wp:extent cx="1697355" cy="649605"/>
                            <wp:effectExtent l="0" t="3175" r="6985" b="7620"/>
                            <wp:wrapSquare wrapText="bothSides"/>
                            <wp:docPr id="25" name="Text Box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97355" cy="6496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CA6B65B" w14:textId="77777777" w:rsidR="00B714F9" w:rsidRPr="00764FD8" w:rsidRDefault="00B714F9" w:rsidP="00B714F9">
                                        <w:pPr>
                                          <w:pStyle w:val="TabellenInhalt"/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Auftraggeber /Projekt   </w:t>
                                        </w:r>
                                        <w:r w:rsidRPr="00764FD8"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Gewässer  </w:t>
                                        </w:r>
                                      </w:p>
                                      <w:p w14:paraId="12AE9727" w14:textId="77777777" w:rsidR="00B714F9" w:rsidRPr="00764FD8" w:rsidRDefault="00B714F9" w:rsidP="00B714F9">
                                        <w:pPr>
                                          <w:pStyle w:val="TabellenInhalt"/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14:paraId="4EE981B1" w14:textId="77777777" w:rsidR="00B714F9" w:rsidRPr="00764FD8" w:rsidRDefault="00B714F9" w:rsidP="00B714F9">
                                        <w:pPr>
                                          <w:pStyle w:val="TabellenInhalt"/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>PS</w:t>
                                        </w:r>
                                        <w:r w:rsidRPr="00764FD8"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    </w:t>
                                        </w:r>
                                        <w:r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     GF</w:t>
                                        </w:r>
                                        <w:r w:rsidRPr="00764FD8"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>/FF</w:t>
                                        </w:r>
                                        <w:r w:rsidRPr="00764FD8"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   </w:t>
                                        </w:r>
                                        <w:r w:rsidRPr="00764FD8">
                                          <w:rPr>
                                            <w:rFonts w:ascii="Arial" w:hAnsi="Arial"/>
                                            <w:sz w:val="16"/>
                                            <w:szCs w:val="16"/>
                                          </w:rPr>
                                          <w:t xml:space="preserve">ggf. Substrat    </w:t>
                                        </w:r>
                                      </w:p>
                                      <w:p w14:paraId="6F214AED" w14:textId="77777777" w:rsidR="00B714F9" w:rsidRPr="00764FD8" w:rsidRDefault="00B714F9" w:rsidP="00B714F9">
                                        <w:pPr>
                                          <w:pStyle w:val="QMStandart"/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764FD8">
                                          <w:rPr>
                                            <w:sz w:val="16"/>
                                            <w:szCs w:val="16"/>
                                          </w:rPr>
                                          <w:t>Datum</w:t>
                                        </w:r>
                                      </w:p>
                                      <w:p w14:paraId="6B4447F4" w14:textId="77777777" w:rsidR="00B714F9" w:rsidRDefault="00B714F9" w:rsidP="00B714F9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D7C9E9F" id="Text Box 17" o:spid="_x0000_s1028" type="#_x0000_t202" style="position:absolute;margin-left:0;margin-top:0;width:133.65pt;height:51.1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GYXLAIAAFkEAAAOAAAAZHJzL2Uyb0RvYy54bWysVNuO2yAQfa/Uf0C8N3bSJLux4qy22aaq&#10;tL1Iu/0AjLGNCgwFEjv9+g44m00v6kNVPyAGhjNnzsx4fTNoRQ7CeQmmpNNJTokwHGpp2pJ+edy9&#10;uqbEB2ZqpsCIkh6Fpzebly/WvS3EDDpQtXAEQYwvelvSLgRbZJnnndDMT8AKg5cNOM0Cmq7Nasd6&#10;RNcqm+X5MuvB1dYBF97j6d14STcJv2kED5+axotAVEmRW0irS2sV12yzZkXrmO0kP9Fg/8BCM2kw&#10;6BnqjgVG9k7+BqUld+ChCRMOOoOmkVykHDCbaf5LNg8dsyLlguJ4e5bJ/z9Y/vHw2RFZl3S2oMQw&#10;jTV6FEMgb2Ag06uoT299gW4PFh3DgOdY55Srt/fAv3piYNsx04pb56DvBKuR3zS+zC6ejjg+glT9&#10;B6gxDtsHSEBD43QUD+UgiI51Op5rE7nwGHK5unq9QI4c75bz1TJfpBCseHptnQ/vBGgSNyV1WPuE&#10;zg73PkQ2rHhyicE8KFnvpFLJcG21VY4cGPbJLn0n9J/clCF9SVcL1OrvEHn6/gShZcCGV1KX9Prs&#10;xIoo21tTp3YMTKpxj5SVOekYpRtFDEM1jCWLAaLGFdRHFNbB2N84j7jpwH2npMfeLqn/tmdOUKLe&#10;GyzOajqfx2FIxnxxNUPDXd5UlzfMcIQqaaBk3G7DOEB762TbYaSxHQzcYkEbmbR+ZnWij/2bSnCa&#10;tTggl3byev4jbH4AAAD//wMAUEsDBBQABgAIAAAAIQDt1Por3AAAAAUBAAAPAAAAZHJzL2Rvd25y&#10;ZXYueG1sTI9BS8QwEIXvgv8hjOBF3NRWumttuoig6E1X0Wu2mW2LyaQm2W79945e9PJgeI/3vqnX&#10;s7NiwhAHTwouFhkIpNabgToFry935ysQMWky2npCBV8YYd0cH9W6Mv5AzzhtUie4hGKlFfQpjZWU&#10;se3R6bjwIxJ7Ox+cTnyGTpqgD1zurMyzrJROD8QLvR7xtsf2Y7N3ClaXD9N7fCye3tpyZ6/S2XK6&#10;/wxKnZ7MN9cgEs7pLww/+IwODTNt/Z5MFFYBP5J+lb28XBYgthzK8gJkU8v/9M03AAAA//8DAFBL&#10;AQItABQABgAIAAAAIQC2gziS/gAAAOEBAAATAAAAAAAAAAAAAAAAAAAAAABbQ29udGVudF9UeXBl&#10;c10ueG1sUEsBAi0AFAAGAAgAAAAhADj9If/WAAAAlAEAAAsAAAAAAAAAAAAAAAAALwEAAF9yZWxz&#10;Ly5yZWxzUEsBAi0AFAAGAAgAAAAhAJOoZhcsAgAAWQQAAA4AAAAAAAAAAAAAAAAALgIAAGRycy9l&#10;Mm9Eb2MueG1sUEsBAi0AFAAGAAgAAAAhAO3U+ivcAAAABQEAAA8AAAAAAAAAAAAAAAAAhgQAAGRy&#10;cy9kb3ducmV2LnhtbFBLBQYAAAAABAAEAPMAAACPBQAAAAA=&#10;">
                            <v:textbox>
                              <w:txbxContent>
                                <w:p w14:paraId="2CA6B65B" w14:textId="77777777" w:rsidR="00B714F9" w:rsidRPr="00764FD8" w:rsidRDefault="00B714F9" w:rsidP="00B714F9">
                                  <w:pPr>
                                    <w:pStyle w:val="TabellenInhalt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Auftraggeber /Projekt   </w:t>
                                  </w:r>
                                  <w:r w:rsidRPr="00764FD8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Gewässer  </w:t>
                                  </w:r>
                                </w:p>
                                <w:p w14:paraId="12AE9727" w14:textId="77777777" w:rsidR="00B714F9" w:rsidRPr="00764FD8" w:rsidRDefault="00B714F9" w:rsidP="00B714F9">
                                  <w:pPr>
                                    <w:pStyle w:val="TabellenInhalt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EE981B1" w14:textId="77777777" w:rsidR="00B714F9" w:rsidRPr="00764FD8" w:rsidRDefault="00B714F9" w:rsidP="00B714F9">
                                  <w:pPr>
                                    <w:pStyle w:val="TabellenInhalt"/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PS</w:t>
                                  </w:r>
                                  <w:r w:rsidRPr="00764FD8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    GF</w:t>
                                  </w:r>
                                  <w:r w:rsidRPr="00764FD8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>/FF</w:t>
                                  </w:r>
                                  <w:r w:rsidRPr="00764FD8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   </w:t>
                                  </w:r>
                                  <w:r w:rsidRPr="00764FD8"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</w:rPr>
                                    <w:t xml:space="preserve">ggf. Substrat    </w:t>
                                  </w:r>
                                </w:p>
                                <w:p w14:paraId="6F214AED" w14:textId="77777777" w:rsidR="00B714F9" w:rsidRPr="00764FD8" w:rsidRDefault="00B714F9" w:rsidP="00B714F9">
                                  <w:pPr>
                                    <w:pStyle w:val="QMStandar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64FD8">
                                    <w:rPr>
                                      <w:sz w:val="16"/>
                                      <w:szCs w:val="16"/>
                                    </w:rPr>
                                    <w:t>Datum</w:t>
                                  </w:r>
                                </w:p>
                                <w:p w14:paraId="6B4447F4" w14:textId="77777777" w:rsidR="00B714F9" w:rsidRDefault="00B714F9" w:rsidP="00B714F9"/>
                              </w:txbxContent>
                            </v:textbox>
                            <w10:wrap type="square" anchorx="margin" anchory="margin"/>
                          </v:shape>
                        </w:pict>
                      </mc:Fallback>
                    </mc:AlternateContent>
                  </w:r>
                  <w:r w:rsidRPr="005869BA">
                    <w:rPr>
                      <w:color w:val="008000"/>
                    </w:rPr>
                    <w:t>beschriftet wird auf Papier mit einem weichen Bleistift</w:t>
                  </w:r>
                </w:p>
              </w:tc>
              <w:tc>
                <w:tcPr>
                  <w:tcW w:w="3988" w:type="dxa"/>
                </w:tcPr>
                <w:p w14:paraId="40393EC9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</w:tr>
            <w:tr w:rsidR="00B714F9" w14:paraId="122098BB" w14:textId="77777777" w:rsidTr="00D35869">
              <w:trPr>
                <w:cantSplit/>
                <w:tblHeader/>
              </w:trPr>
              <w:tc>
                <w:tcPr>
                  <w:tcW w:w="2561" w:type="dxa"/>
                </w:tcPr>
                <w:p w14:paraId="4CE9E8BD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lastRenderedPageBreak/>
                    <w:t xml:space="preserve">Determinierte Arten </w:t>
                  </w:r>
                </w:p>
                <w:p w14:paraId="44927FE3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als Beleg</w:t>
                  </w:r>
                </w:p>
              </w:tc>
              <w:tc>
                <w:tcPr>
                  <w:tcW w:w="3987" w:type="dxa"/>
                </w:tcPr>
                <w:p w14:paraId="43411084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322364C1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noProof/>
                      <w:color w:val="008000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36BEDD49" wp14:editId="533C06C5">
                            <wp:simplePos x="0" y="0"/>
                            <wp:positionH relativeFrom="column">
                              <wp:posOffset>845185</wp:posOffset>
                            </wp:positionH>
                            <wp:positionV relativeFrom="paragraph">
                              <wp:posOffset>247650</wp:posOffset>
                            </wp:positionV>
                            <wp:extent cx="1517650" cy="800100"/>
                            <wp:effectExtent l="0" t="0" r="31750" b="38100"/>
                            <wp:wrapNone/>
                            <wp:docPr id="23" name="Text Box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517650" cy="800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54E5F11" w14:textId="77777777" w:rsidR="00B714F9" w:rsidRDefault="00B714F9" w:rsidP="00B714F9">
                                        <w:pPr>
                                          <w:jc w:val="center"/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2A54AA"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>Taxon</w:t>
                                        </w:r>
                                      </w:p>
                                      <w:p w14:paraId="2AA1CA98" w14:textId="0DB60E18" w:rsidR="00B714F9" w:rsidRDefault="0053526A" w:rsidP="00B714F9">
                                        <w:pPr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>Gewässe</w:t>
                                        </w:r>
                                        <w:r w:rsidR="00B714F9"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>r       Mst.Nr./PS</w:t>
                                        </w:r>
                                      </w:p>
                                      <w:p w14:paraId="1BE604A2" w14:textId="77777777" w:rsidR="00B714F9" w:rsidRPr="002A54AA" w:rsidRDefault="00B714F9" w:rsidP="00B714F9">
                                        <w:pPr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>AG  ggf. Substrat</w:t>
                                        </w:r>
                                        <w:r w:rsidRPr="00D02A27"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 xml:space="preserve"> </w:t>
                                        </w:r>
                                        <w:r w:rsidRPr="002A54AA"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>Datum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color w:val="auto"/>
                                            <w:sz w:val="16"/>
                                            <w:szCs w:val="16"/>
                                          </w:rPr>
                                          <w:t xml:space="preserve"> Det.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6BEDD49" id="Text Box 16" o:spid="_x0000_s1029" type="#_x0000_t202" style="position:absolute;margin-left:66.55pt;margin-top:19.5pt;width:119.5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KiVLQIAAFkEAAAOAAAAZHJzL2Uyb0RvYy54bWysVM1u2zAMvg/YOwi6L47TJG2NOEWXLsOA&#10;7gdo9wCyLNvCJFGTlNjZ05eS0zTotsswHwRSpD6SH0mvbgatyF44L8GUNJ9MKRGGQy1NW9Lvj9t3&#10;V5T4wEzNFBhR0oPw9Gb99s2qt4WYQQeqFo4giPFFb0vahWCLLPO8E5r5CVhh0NiA0yyg6tqsdqxH&#10;dK2y2XS6zHpwtXXAhfd4ezca6TrhN43g4WvTeBGIKinmFtLp0lnFM1uvWNE6ZjvJj2mwf8hCM2kw&#10;6AnqjgVGdk7+BqUld+ChCRMOOoOmkVykGrCafPqqmoeOWZFqQXK8PdHk/x8s/7L/5oisSzq7oMQw&#10;jT16FEMg72Eg+TLy01tfoNuDRccw4D32OdXq7T3wH54Y2HTMtOLWOeg7wWrML48vs7OnI46PIFX/&#10;GWqMw3YBEtDQOB3JQzoIomOfDqfexFx4DLnIL5cLNHG0XU2RrNS8jBXPr63z4aMATaJQUoe9T+hs&#10;f+9DzIYVzy4xmAcl661UKimurTbKkT3DOdmmLxXwyk0Z0pf0ejFbjAT8FWKavj9BaBlw4JXUqQp0&#10;i06siLR9MHWSA5NqlDFlZY48RupGEsNQDallF/Ft5LiC+oDEOhjnG/cRhQ7cL0p6nO2S+p875gQl&#10;6pPB5lzn83lchqTMF5czVNy5pTq3MMMRqqSBklHchHGBdtbJtsNI4zgYuMWGNjJx/ZLVMX2c39SC&#10;467FBTnXk9fLH2H9BAAA//8DAFBLAwQUAAYACAAAACEASIi/bN8AAAAKAQAADwAAAGRycy9kb3du&#10;cmV2LnhtbEyPwU7DMBBE70j8g7VIXBB12kDahjgVQgLBDQqCqxtvkwh7HWw3DX/PcoLj7Ixm31Sb&#10;yVkxYoi9JwXzWQYCqfGmp1bB2+v95QpETJqMtp5QwTdG2NSnJ5UujT/SC47b1AouoVhqBV1KQyll&#10;bDp0Os78gMTe3genE8vQShP0kcudlYssK6TTPfGHTg9412HzuT04Baurx/EjPuXP702xt+t0sRwf&#10;voJS52fT7Q2IhFP6C8MvPqNDzUw7fyAThWWd53OOKsjXvIkD+XLBhx07xXUGsq7k/wn1DwAAAP//&#10;AwBQSwECLQAUAAYACAAAACEAtoM4kv4AAADhAQAAEwAAAAAAAAAAAAAAAAAAAAAAW0NvbnRlbnRf&#10;VHlwZXNdLnhtbFBLAQItABQABgAIAAAAIQA4/SH/1gAAAJQBAAALAAAAAAAAAAAAAAAAAC8BAABf&#10;cmVscy8ucmVsc1BLAQItABQABgAIAAAAIQAcQKiVLQIAAFkEAAAOAAAAAAAAAAAAAAAAAC4CAABk&#10;cnMvZTJvRG9jLnhtbFBLAQItABQABgAIAAAAIQBIiL9s3wAAAAoBAAAPAAAAAAAAAAAAAAAAAIcE&#10;AABkcnMvZG93bnJldi54bWxQSwUGAAAAAAQABADzAAAAkwUAAAAA&#10;">
                            <v:textbox>
                              <w:txbxContent>
                                <w:p w14:paraId="054E5F11" w14:textId="77777777" w:rsidR="00B714F9" w:rsidRDefault="00B714F9" w:rsidP="00B71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 w:rsidRPr="002A54AA"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>Taxon</w:t>
                                  </w:r>
                                </w:p>
                                <w:p w14:paraId="2AA1CA98" w14:textId="0DB60E18" w:rsidR="00B714F9" w:rsidRDefault="0053526A" w:rsidP="00B714F9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>Gewässe</w:t>
                                  </w:r>
                                  <w:r w:rsidR="00B714F9"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>r       Mst.Nr./PS</w:t>
                                  </w:r>
                                </w:p>
                                <w:p w14:paraId="1BE604A2" w14:textId="77777777" w:rsidR="00B714F9" w:rsidRPr="002A54AA" w:rsidRDefault="00B714F9" w:rsidP="00B714F9">
                                  <w:pPr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>AG  ggf. Substrat</w:t>
                                  </w:r>
                                  <w:r w:rsidRPr="00D02A27"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A54AA"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>Datum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auto"/>
                                      <w:sz w:val="16"/>
                                      <w:szCs w:val="16"/>
                                    </w:rPr>
                                    <w:t xml:space="preserve"> Det.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5869BA">
                    <w:rPr>
                      <w:color w:val="008000"/>
                    </w:rPr>
                    <w:t>Wenn nicht vom AG anders vorgegeben:</w:t>
                  </w:r>
                </w:p>
                <w:p w14:paraId="12DD20EC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4844CB49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12378949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779A8038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7D35E837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beschriftet wird auf Papier mit einem weichen Bleistift</w:t>
                  </w:r>
                </w:p>
              </w:tc>
              <w:tc>
                <w:tcPr>
                  <w:tcW w:w="3988" w:type="dxa"/>
                </w:tcPr>
                <w:p w14:paraId="181A7A32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4ACE9F83" w14:textId="77777777" w:rsidR="00B714F9" w:rsidRPr="005869BA" w:rsidRDefault="00B714F9" w:rsidP="00E34BED">
                  <w:pPr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73CA4C23" w14:textId="77777777" w:rsidR="00B714F9" w:rsidRPr="005869BA" w:rsidRDefault="00B714F9" w:rsidP="00E34BED">
                  <w:pPr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32D7DBF8" w14:textId="77777777" w:rsidR="00B714F9" w:rsidRPr="005869BA" w:rsidRDefault="00B714F9" w:rsidP="00E34BED">
                  <w:pPr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  <w:p w14:paraId="1E1E794F" w14:textId="77777777" w:rsidR="00B714F9" w:rsidRPr="005869BA" w:rsidRDefault="00B714F9" w:rsidP="00E34BED">
                  <w:pPr>
                    <w:framePr w:hSpace="141" w:wrap="around" w:vAnchor="text" w:hAnchor="text" w:y="1"/>
                    <w:tabs>
                      <w:tab w:val="left" w:pos="1200"/>
                    </w:tabs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ab/>
                  </w:r>
                </w:p>
              </w:tc>
            </w:tr>
            <w:tr w:rsidR="00B714F9" w14:paraId="5D2BD0C8" w14:textId="77777777" w:rsidTr="00D35869">
              <w:trPr>
                <w:cantSplit/>
                <w:tblHeader/>
              </w:trPr>
              <w:tc>
                <w:tcPr>
                  <w:tcW w:w="2561" w:type="dxa"/>
                </w:tcPr>
                <w:p w14:paraId="078FE6EC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Rückstellproben</w:t>
                  </w:r>
                </w:p>
                <w:p w14:paraId="369AACEC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Zooplankton</w:t>
                  </w:r>
                </w:p>
                <w:p w14:paraId="66E8B49F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>(in Weithalsflasche)</w:t>
                  </w:r>
                </w:p>
              </w:tc>
              <w:tc>
                <w:tcPr>
                  <w:tcW w:w="3987" w:type="dxa"/>
                </w:tcPr>
                <w:p w14:paraId="08661E44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50A3DCC3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</w:p>
              </w:tc>
              <w:tc>
                <w:tcPr>
                  <w:tcW w:w="3988" w:type="dxa"/>
                </w:tcPr>
                <w:p w14:paraId="3958F850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color w:val="008000"/>
                    </w:rPr>
                    <w:t xml:space="preserve">Die Kennzeichnung erfolgt mit einem Prägegerät. Auf einem </w:t>
                  </w:r>
                  <w:r w:rsidRPr="005869BA">
                    <w:rPr>
                      <w:color w:val="008000"/>
                      <w:u w:val="single"/>
                    </w:rPr>
                    <w:t>grünen</w:t>
                  </w:r>
                  <w:r w:rsidRPr="005869BA">
                    <w:rPr>
                      <w:color w:val="008000"/>
                    </w:rPr>
                    <w:t xml:space="preserve"> Prägeband werden folgend Kennzahlen geprägt:</w:t>
                  </w:r>
                </w:p>
                <w:p w14:paraId="253AD5E1" w14:textId="77777777" w:rsidR="00B714F9" w:rsidRPr="005869BA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  <w:rPr>
                      <w:color w:val="008000"/>
                    </w:rPr>
                  </w:pPr>
                  <w:r w:rsidRPr="005869BA">
                    <w:rPr>
                      <w:noProof/>
                      <w:color w:val="008000"/>
                      <w:lang w:eastAsia="de-DE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40DC97D2" wp14:editId="69B92E79">
                            <wp:simplePos x="0" y="0"/>
                            <wp:positionH relativeFrom="margin">
                              <wp:posOffset>3175</wp:posOffset>
                            </wp:positionH>
                            <wp:positionV relativeFrom="margin">
                              <wp:posOffset>779145</wp:posOffset>
                            </wp:positionV>
                            <wp:extent cx="2328545" cy="466725"/>
                            <wp:effectExtent l="0" t="3175" r="12700" b="12700"/>
                            <wp:wrapSquare wrapText="bothSides"/>
                            <wp:docPr id="22" name="Text Box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28545" cy="4667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51F8180" w14:textId="77777777" w:rsidR="00B714F9" w:rsidRDefault="00B714F9" w:rsidP="00B714F9">
                                        <w:pPr>
                                          <w:rPr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Cs w:val="16"/>
                                          </w:rPr>
                                          <w:t>Projekt- Nr. -  Mst.-Nr.-  Proben- Nr.-</w:t>
                                        </w:r>
                                      </w:p>
                                      <w:p w14:paraId="44B7D23B" w14:textId="77777777" w:rsidR="00B714F9" w:rsidRPr="00C50AA3" w:rsidRDefault="00B714F9" w:rsidP="00B714F9">
                                        <w:pPr>
                                          <w:rPr>
                                            <w:szCs w:val="16"/>
                                          </w:rPr>
                                        </w:pPr>
                                        <w:r>
                                          <w:rPr>
                                            <w:szCs w:val="16"/>
                                          </w:rPr>
                                          <w:t>R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0DC97D2" id="Text Box 27" o:spid="_x0000_s1030" type="#_x0000_t202" style="position:absolute;margin-left:.25pt;margin-top:61.35pt;width:183.3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r6+LQIAAFkEAAAOAAAAZHJzL2Uyb0RvYy54bWysVNtu2zAMfR+wfxD0vjjxkjQ14hRdugwD&#10;ugvQ7gNkWbaFSaImKbGzrx8lp2l2wR6G+UEgReqQPCS9vhm0IgfhvART0tlkSokwHGpp2pJ+edy9&#10;WlHiAzM1U2BESY/C05vNyxfr3hYihw5ULRxBEOOL3pa0C8EWWeZ5JzTzE7DCoLEBp1lA1bVZ7ViP&#10;6Fpl+XS6zHpwtXXAhfd4ezca6SbhN43g4VPTeBGIKinmFtLp0lnFM9usWdE6ZjvJT2mwf8hCM2kw&#10;6BnqjgVG9k7+BqUld+ChCRMOOoOmkVykGrCa2fSXah46ZkWqBcnx9kyT/3+w/OPhsyOyLmmeU2KY&#10;xh49iiGQNzCQ/Cry01tfoNuDRccw4D32OdXq7T3wr54Y2HbMtOLWOeg7wWrMbxZfZhdPRxwfQar+&#10;A9QYh+0DJKChcTqSh3QQRMc+Hc+9iblwvMxf56vFfEEJR9t8ubzKFykEK55eW+fDOwGaRKGkDnuf&#10;0Nnh3oeYDSueXGIwD0rWO6lUUlxbbZUjB4ZzskvfCf0nN2VIX9LrBcb+O8Q0fX+C0DLgwCupS7o6&#10;O7Ei0vbW1GkcA5NqlDFlZU48RupGEsNQDall8xggclxBfURiHYzzjfuIQgfuOyU9znZJ/bc9c4IS&#10;9d5gc65n83lchqTMF1c5Ku7SUl1amOEIVdJAyShuw7hAe+tk22GkcRwM3GJDG5m4fs7qlD7Ob2rB&#10;adfiglzqyev5j7D5AQAA//8DAFBLAwQUAAYACAAAACEA9Cy/s94AAAAIAQAADwAAAGRycy9kb3du&#10;cmV2LnhtbEyPwU7DMBBE70j8g7VIXFDr4ELShjgVQgLRG7QIrm7sJhH2OthuGv6e5QTHnRnNvqnW&#10;k7NsNCH2HiVczzNgBhuve2wlvO0eZ0tgMSnUyno0Er5NhHV9flapUvsTvppxm1pGJRhLJaFLaSg5&#10;j01nnIpzPxgk7+CDU4nO0HId1InKneUiy3LuVI/0oVODeehM87k9OgnLm+fxI24WL+9NfrCrdFWM&#10;T19BysuL6f4OWDJT+gvDLz6hQ01Me39EHZmVcEs5UoUogJG9yAsBbE/KKhfA64r/H1D/AAAA//8D&#10;AFBLAQItABQABgAIAAAAIQC2gziS/gAAAOEBAAATAAAAAAAAAAAAAAAAAAAAAABbQ29udGVudF9U&#10;eXBlc10ueG1sUEsBAi0AFAAGAAgAAAAhADj9If/WAAAAlAEAAAsAAAAAAAAAAAAAAAAALwEAAF9y&#10;ZWxzLy5yZWxzUEsBAi0AFAAGAAgAAAAhAHQCvr4tAgAAWQQAAA4AAAAAAAAAAAAAAAAALgIAAGRy&#10;cy9lMm9Eb2MueG1sUEsBAi0AFAAGAAgAAAAhAPQsv7PeAAAACAEAAA8AAAAAAAAAAAAAAAAAhwQA&#10;AGRycy9kb3ducmV2LnhtbFBLBQYAAAAABAAEAPMAAACSBQAAAAA=&#10;">
                            <v:textbox>
                              <w:txbxContent>
                                <w:p w14:paraId="251F8180" w14:textId="77777777" w:rsidR="00B714F9" w:rsidRDefault="00B714F9" w:rsidP="00B714F9">
                                  <w:pPr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zCs w:val="16"/>
                                    </w:rPr>
                                    <w:t>Projekt- Nr. -  Mst.-Nr.-  Proben- Nr.-</w:t>
                                  </w:r>
                                </w:p>
                                <w:p w14:paraId="44B7D23B" w14:textId="77777777" w:rsidR="00B714F9" w:rsidRPr="00C50AA3" w:rsidRDefault="00B714F9" w:rsidP="00B714F9">
                                  <w:pPr>
                                    <w:rPr>
                                      <w:szCs w:val="16"/>
                                    </w:rPr>
                                  </w:pPr>
                                  <w:r>
                                    <w:rPr>
                                      <w:szCs w:val="16"/>
                                    </w:rPr>
                                    <w:t>R</w:t>
                                  </w:r>
                                </w:p>
                              </w:txbxContent>
                            </v:textbox>
                            <w10:wrap type="square" anchorx="margin" anchory="margin"/>
                          </v:shape>
                        </w:pict>
                      </mc:Fallback>
                    </mc:AlternateContent>
                  </w:r>
                </w:p>
              </w:tc>
            </w:tr>
            <w:tr w:rsidR="00B714F9" w14:paraId="7A0A48E8" w14:textId="77777777" w:rsidTr="00D35869">
              <w:trPr>
                <w:cantSplit/>
                <w:trHeight w:val="1984"/>
                <w:tblHeader/>
              </w:trPr>
              <w:tc>
                <w:tcPr>
                  <w:tcW w:w="2561" w:type="dxa"/>
                </w:tcPr>
                <w:p w14:paraId="10E1A7B3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3987" w:type="dxa"/>
                </w:tcPr>
                <w:p w14:paraId="3BEB3699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3988" w:type="dxa"/>
                </w:tcPr>
                <w:p w14:paraId="499A6ABE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3988" w:type="dxa"/>
                </w:tcPr>
                <w:p w14:paraId="43FDC8B9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</w:tr>
            <w:tr w:rsidR="00B714F9" w14:paraId="7B89CB9D" w14:textId="77777777" w:rsidTr="00D35869">
              <w:trPr>
                <w:cantSplit/>
                <w:trHeight w:val="1683"/>
                <w:tblHeader/>
              </w:trPr>
              <w:tc>
                <w:tcPr>
                  <w:tcW w:w="2561" w:type="dxa"/>
                </w:tcPr>
                <w:p w14:paraId="1FF49091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3987" w:type="dxa"/>
                </w:tcPr>
                <w:p w14:paraId="045ACA72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3988" w:type="dxa"/>
                </w:tcPr>
                <w:p w14:paraId="2A151AA2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  <w:tc>
                <w:tcPr>
                  <w:tcW w:w="3988" w:type="dxa"/>
                </w:tcPr>
                <w:p w14:paraId="06AB7A91" w14:textId="77777777" w:rsidR="00B714F9" w:rsidRDefault="00B714F9" w:rsidP="00E34BED">
                  <w:pPr>
                    <w:pStyle w:val="QMStandart"/>
                    <w:framePr w:hSpace="141" w:wrap="around" w:vAnchor="text" w:hAnchor="text" w:y="1"/>
                    <w:suppressOverlap/>
                  </w:pPr>
                </w:p>
              </w:tc>
            </w:tr>
          </w:tbl>
          <w:p w14:paraId="7055360D" w14:textId="77777777" w:rsidR="00B714F9" w:rsidRDefault="00B714F9" w:rsidP="00D35869">
            <w:pPr>
              <w:pStyle w:val="QMStandart"/>
            </w:pPr>
          </w:p>
          <w:p w14:paraId="10077FD8" w14:textId="77777777" w:rsidR="00B714F9" w:rsidRDefault="00B714F9" w:rsidP="00D35869">
            <w:pPr>
              <w:pStyle w:val="QMStandart"/>
            </w:pPr>
            <w:r>
              <w:t>Erläuterungen:</w:t>
            </w:r>
          </w:p>
          <w:p w14:paraId="0AC04356" w14:textId="77777777" w:rsidR="00B714F9" w:rsidRDefault="00B714F9" w:rsidP="00B714F9">
            <w:pPr>
              <w:pStyle w:val="QMStandart"/>
              <w:numPr>
                <w:ilvl w:val="0"/>
                <w:numId w:val="23"/>
              </w:numPr>
            </w:pPr>
            <w:r>
              <w:t xml:space="preserve">nicht Fett geschriebenes durch aktuelle Bezeichnungen ersetzen </w:t>
            </w:r>
          </w:p>
          <w:p w14:paraId="0CE3E0C2" w14:textId="77777777" w:rsidR="00B714F9" w:rsidRPr="006D00D1" w:rsidRDefault="00B714F9" w:rsidP="00B714F9">
            <w:pPr>
              <w:pStyle w:val="QMStandart"/>
              <w:numPr>
                <w:ilvl w:val="0"/>
                <w:numId w:val="23"/>
              </w:numPr>
            </w:pPr>
            <w:r>
              <w:t>mit „Datum“ ist hier stets das Datum der Probenahme gemeint</w:t>
            </w:r>
          </w:p>
          <w:p w14:paraId="1D3233E4" w14:textId="77777777" w:rsidR="00B714F9" w:rsidRPr="006D00D1" w:rsidRDefault="00B714F9" w:rsidP="00D35869">
            <w:pPr>
              <w:pStyle w:val="QMStandart"/>
            </w:pPr>
          </w:p>
        </w:tc>
      </w:tr>
    </w:tbl>
    <w:p w14:paraId="7C6E6D1D" w14:textId="71024719" w:rsidR="009A4534" w:rsidRDefault="009A4534" w:rsidP="00A04C0A">
      <w:pPr>
        <w:pStyle w:val="QMStandart"/>
      </w:pPr>
    </w:p>
    <w:tbl>
      <w:tblPr>
        <w:tblStyle w:val="Tabellenraster"/>
        <w:tblpPr w:leftFromText="141" w:rightFromText="141" w:vertAnchor="text" w:tblpY="1"/>
        <w:tblOverlap w:val="never"/>
        <w:tblW w:w="15168" w:type="dxa"/>
        <w:tblLook w:val="01E0" w:firstRow="1" w:lastRow="1" w:firstColumn="1" w:lastColumn="1" w:noHBand="0" w:noVBand="0"/>
      </w:tblPr>
      <w:tblGrid>
        <w:gridCol w:w="4819"/>
        <w:gridCol w:w="10349"/>
      </w:tblGrid>
      <w:tr w:rsidR="009A4534" w:rsidRPr="00E20CC6" w14:paraId="0CE6F1B0" w14:textId="77777777" w:rsidTr="009A4534">
        <w:tc>
          <w:tcPr>
            <w:tcW w:w="15168" w:type="dxa"/>
            <w:gridSpan w:val="2"/>
            <w:tcBorders>
              <w:bottom w:val="nil"/>
            </w:tcBorders>
            <w:shd w:val="clear" w:color="auto" w:fill="E6E6E6"/>
          </w:tcPr>
          <w:p w14:paraId="335CDF15" w14:textId="125F6715" w:rsidR="009A4534" w:rsidRPr="00E20CC6" w:rsidRDefault="00145DEA" w:rsidP="009A4534">
            <w:pPr>
              <w:pStyle w:val="QMTabellenKopf1"/>
            </w:pPr>
            <w:r>
              <w:lastRenderedPageBreak/>
              <w:t>3</w:t>
            </w:r>
            <w:r w:rsidR="009A4534" w:rsidRPr="00E20CC6">
              <w:t>. Abkürzungen</w:t>
            </w:r>
          </w:p>
        </w:tc>
      </w:tr>
      <w:tr w:rsidR="009A4534" w:rsidRPr="00E20CC6" w14:paraId="35F36D96" w14:textId="77777777" w:rsidTr="009A4534">
        <w:tc>
          <w:tcPr>
            <w:tcW w:w="15168" w:type="dxa"/>
            <w:gridSpan w:val="2"/>
            <w:tcBorders>
              <w:top w:val="nil"/>
              <w:bottom w:val="nil"/>
            </w:tcBorders>
          </w:tcPr>
          <w:p w14:paraId="12D2A43D" w14:textId="77777777" w:rsidR="009A4534" w:rsidRPr="00E20CC6" w:rsidRDefault="009A4534" w:rsidP="009A4534">
            <w:pPr>
              <w:pStyle w:val="QMTabellenKopf2"/>
            </w:pPr>
            <w:r w:rsidRPr="00E20CC6">
              <w:t>Abkürzungen</w:t>
            </w:r>
          </w:p>
        </w:tc>
      </w:tr>
      <w:tr w:rsidR="009A4534" w:rsidRPr="00E20CC6" w14:paraId="78EF1A79" w14:textId="77777777" w:rsidTr="009A4534">
        <w:trPr>
          <w:trHeight w:val="292"/>
        </w:trPr>
        <w:tc>
          <w:tcPr>
            <w:tcW w:w="4819" w:type="dxa"/>
            <w:tcBorders>
              <w:top w:val="nil"/>
              <w:bottom w:val="nil"/>
              <w:right w:val="nil"/>
            </w:tcBorders>
          </w:tcPr>
          <w:p w14:paraId="56BFDA86" w14:textId="77777777" w:rsidR="009A4534" w:rsidRPr="00B714F9" w:rsidRDefault="009A4534" w:rsidP="009A4534">
            <w:pPr>
              <w:pStyle w:val="QMStandart"/>
              <w:rPr>
                <w:color w:val="008000"/>
              </w:rPr>
            </w:pPr>
            <w:r w:rsidRPr="00B714F9">
              <w:rPr>
                <w:color w:val="008000"/>
              </w:rPr>
              <w:t>PS</w:t>
            </w:r>
            <w:r w:rsidRPr="00B714F9">
              <w:rPr>
                <w:color w:val="008000"/>
              </w:rPr>
              <w:tab/>
              <w:t>=</w:t>
            </w:r>
            <w:r w:rsidRPr="00B714F9">
              <w:rPr>
                <w:color w:val="008000"/>
              </w:rPr>
              <w:tab/>
              <w:t>Probestelle</w:t>
            </w:r>
          </w:p>
          <w:p w14:paraId="192F2804" w14:textId="77777777" w:rsidR="009A4534" w:rsidRPr="00B714F9" w:rsidRDefault="009A4534" w:rsidP="009A4534">
            <w:pPr>
              <w:pStyle w:val="QMStandart"/>
              <w:rPr>
                <w:color w:val="008000"/>
              </w:rPr>
            </w:pPr>
            <w:r w:rsidRPr="00B714F9">
              <w:rPr>
                <w:color w:val="008000"/>
              </w:rPr>
              <w:t xml:space="preserve">AV       =          Ausgangsvolumen    </w:t>
            </w:r>
          </w:p>
        </w:tc>
        <w:tc>
          <w:tcPr>
            <w:tcW w:w="10349" w:type="dxa"/>
            <w:tcBorders>
              <w:top w:val="nil"/>
              <w:left w:val="nil"/>
              <w:bottom w:val="nil"/>
            </w:tcBorders>
          </w:tcPr>
          <w:p w14:paraId="411ED30E" w14:textId="1FA54EFA" w:rsidR="009A4534" w:rsidRPr="00B714F9" w:rsidRDefault="0053526A" w:rsidP="009A4534">
            <w:pPr>
              <w:pStyle w:val="QMStandart"/>
              <w:rPr>
                <w:color w:val="008000"/>
              </w:rPr>
            </w:pPr>
            <w:r>
              <w:rPr>
                <w:color w:val="008000"/>
              </w:rPr>
              <w:t xml:space="preserve">GF     </w:t>
            </w:r>
            <w:r w:rsidR="009A4534" w:rsidRPr="00B714F9">
              <w:rPr>
                <w:color w:val="008000"/>
              </w:rPr>
              <w:t>=       Grobfraktion</w:t>
            </w:r>
          </w:p>
          <w:p w14:paraId="5693A35D" w14:textId="77777777" w:rsidR="009A4534" w:rsidRPr="00B714F9" w:rsidRDefault="009A4534" w:rsidP="009A4534">
            <w:pPr>
              <w:pStyle w:val="QMStandart"/>
              <w:rPr>
                <w:color w:val="008000"/>
              </w:rPr>
            </w:pPr>
            <w:r w:rsidRPr="00B714F9">
              <w:rPr>
                <w:color w:val="008000"/>
              </w:rPr>
              <w:t>FF     =        Feinfraktion</w:t>
            </w:r>
          </w:p>
        </w:tc>
      </w:tr>
      <w:tr w:rsidR="009A4534" w:rsidRPr="00E20CC6" w14:paraId="7136DEDA" w14:textId="77777777" w:rsidTr="009A4534">
        <w:trPr>
          <w:trHeight w:val="292"/>
        </w:trPr>
        <w:tc>
          <w:tcPr>
            <w:tcW w:w="15168" w:type="dxa"/>
            <w:gridSpan w:val="2"/>
            <w:tcBorders>
              <w:top w:val="nil"/>
            </w:tcBorders>
          </w:tcPr>
          <w:p w14:paraId="07D77F2F" w14:textId="77777777" w:rsidR="009A4534" w:rsidRPr="00E9159F" w:rsidRDefault="009A4534" w:rsidP="009A4534">
            <w:pPr>
              <w:pStyle w:val="QMStandart"/>
            </w:pPr>
          </w:p>
        </w:tc>
      </w:tr>
    </w:tbl>
    <w:p w14:paraId="78F743CB" w14:textId="602E96D5" w:rsidR="00A04C0A" w:rsidRPr="00880A2F" w:rsidRDefault="009A4534" w:rsidP="00A04C0A">
      <w:pPr>
        <w:pStyle w:val="QMStandart"/>
      </w:pPr>
      <w:r>
        <w:br w:type="textWrapping" w:clear="all"/>
      </w:r>
    </w:p>
    <w:p w14:paraId="40F0B84F" w14:textId="77777777" w:rsidR="00EE3A7A" w:rsidRPr="0082506C" w:rsidRDefault="00EE3A7A" w:rsidP="005F4F55">
      <w:pPr>
        <w:pStyle w:val="QMStandart"/>
      </w:pPr>
    </w:p>
    <w:sectPr w:rsidR="00EE3A7A" w:rsidRPr="0082506C" w:rsidSect="00CD18BC">
      <w:headerReference w:type="even" r:id="rId8"/>
      <w:headerReference w:type="default" r:id="rId9"/>
      <w:footerReference w:type="default" r:id="rId10"/>
      <w:pgSz w:w="16838" w:h="11906" w:orient="landscape" w:code="9"/>
      <w:pgMar w:top="1418" w:right="851" w:bottom="567" w:left="851" w:header="425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5D42B" w14:textId="77777777" w:rsidR="00E244A4" w:rsidRDefault="00E244A4" w:rsidP="00B32714">
      <w:r>
        <w:separator/>
      </w:r>
    </w:p>
    <w:p w14:paraId="0D7930E5" w14:textId="77777777" w:rsidR="00E244A4" w:rsidRDefault="00E244A4" w:rsidP="00B32714"/>
    <w:p w14:paraId="7D55684D" w14:textId="77777777" w:rsidR="00E244A4" w:rsidRDefault="00E244A4" w:rsidP="00B32714"/>
  </w:endnote>
  <w:endnote w:type="continuationSeparator" w:id="0">
    <w:p w14:paraId="24422641" w14:textId="77777777" w:rsidR="00E244A4" w:rsidRDefault="00E244A4" w:rsidP="00B32714">
      <w:r>
        <w:continuationSeparator/>
      </w:r>
    </w:p>
    <w:p w14:paraId="18C2495B" w14:textId="77777777" w:rsidR="00E244A4" w:rsidRDefault="00E244A4" w:rsidP="00B32714"/>
    <w:p w14:paraId="7084F54F" w14:textId="77777777" w:rsidR="00E244A4" w:rsidRDefault="00E244A4" w:rsidP="00B32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rayhorn MT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C0703" w14:textId="4AB6F96B" w:rsidR="00AE2889" w:rsidRPr="005F4F55" w:rsidRDefault="00E040A7" w:rsidP="00CD242F">
    <w:pPr>
      <w:pStyle w:val="QMAblufeFu"/>
      <w:tabs>
        <w:tab w:val="center" w:pos="7700"/>
      </w:tabs>
    </w:pPr>
    <w:r>
      <w:rPr>
        <w:noProof/>
        <w:szCs w:val="16"/>
        <w:lang w:eastAsia="de-DE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46317D30" wp14:editId="112AC319">
              <wp:simplePos x="0" y="0"/>
              <wp:positionH relativeFrom="page">
                <wp:posOffset>540385</wp:posOffset>
              </wp:positionH>
              <wp:positionV relativeFrom="page">
                <wp:posOffset>7216139</wp:posOffset>
              </wp:positionV>
              <wp:extent cx="9608820" cy="0"/>
              <wp:effectExtent l="0" t="0" r="17780" b="25400"/>
              <wp:wrapNone/>
              <wp:docPr id="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64BD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55pt;margin-top:568.2pt;width:756.6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04/gEAAMYDAAAOAAAAZHJzL2Uyb0RvYy54bWysU02P2jAQvVfqf7ByhyQUKESEFQrQy7aL&#10;tNsfYGwnsep4LNsQUNX/3rH56LZ7W/Vi2ZmZ9+bNmyweTp0iR2GdBF0m+TBLiNAMuNRNmXx/2Q5m&#10;CXGeak4VaFEmZ+GSh+XHD4veFGIELSguLEEQ7YrelEnrvSnS1LFWdNQNwQiNwRpsRz0+bZNyS3tE&#10;71Q6yrJp2oPlxgITzuHX9SWYLCN+XQvmn+raCU9UmWBvPp42nvtwpssFLRpLTSvZtQ36ji46KjWS&#10;3qHW1FNysPINVCeZBQe1HzLoUqhryUTUgGry7B81zy01ImrB4ThzH5P7f7Ds23FnieRlgkZp2qFF&#10;q4OHyEzmYTy9cQVmVXpng0B20s/mEdgPRzRULdWNiMkvZ4O1eahI/yoJD2eQZN9/BY45FPHjrE61&#10;7QIkToGcoiXnuyXi5AnDj/NpNpuN0Dl2i6W0uBUa6/wXAR0JlzJx3lLZtL4CrdF4sHmkocdH50Nb&#10;tLgVBFYNW6lU9F9p0iPVZDSJBQ6U5CEY0pxt9pWy5EjDBmWrbLWKGjHyOs3CQfMI1grKN9e7p1Jd&#10;7kiudMBDYdjO9XZZkZ/zbL6ZbWbjwXg03QzGGeeD1bYaD6bb/PNk/WldVev815X1Vh+HHOZ6cWgP&#10;/Lyzt+HjskS918UO2/j6HS368/stfwMAAP//AwBQSwMEFAAGAAgAAAAhAKRID3rhAAAADQEAAA8A&#10;AABkcnMvZG93bnJldi54bWxMj8tOwzAQRfdI/QdrkNhRJ5RWIcSpeIgNsCEtVdk58RCnjcdR7Dbp&#10;3+MuECznztGdM9lyNC07Yu8aSwLiaQQMqbKqoVrAevVynQBzXpKSrSUUcEIHy3xykclU2YE+8Fj4&#10;moUScqkUoL3vUs5dpdFIN7UdUth9295IH8a+5qqXQyg3Lb+JogU3sqFwQcsOnzRW++JgBJS62OyG&#10;r9e35/fPk1GPXTRuq70QV5fjwz0wj6P/g+GsH9QhD06lPZByrBWQzONAhjyeLW6BnYn5XTIDVv5m&#10;PM/4/y/yHwAAAP//AwBQSwECLQAUAAYACAAAACEAtoM4kv4AAADhAQAAEwAAAAAAAAAAAAAAAAAA&#10;AAAAW0NvbnRlbnRfVHlwZXNdLnhtbFBLAQItABQABgAIAAAAIQA4/SH/1gAAAJQBAAALAAAAAAAA&#10;AAAAAAAAAC8BAABfcmVscy8ucmVsc1BLAQItABQABgAIAAAAIQCK6F04/gEAAMYDAAAOAAAAAAAA&#10;AAAAAAAAAC4CAABkcnMvZTJvRG9jLnhtbFBLAQItABQABgAIAAAAIQCkSA964QAAAA0BAAAPAAAA&#10;AAAAAAAAAAAAAFgEAABkcnMvZG93bnJldi54bWxQSwUGAAAAAAQABADzAAAAZgUAAAAA&#10;" strokecolor="#00a0aa"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30BE623" wp14:editId="308B5925">
              <wp:simplePos x="0" y="0"/>
              <wp:positionH relativeFrom="page">
                <wp:posOffset>901065</wp:posOffset>
              </wp:positionH>
              <wp:positionV relativeFrom="page">
                <wp:posOffset>10229214</wp:posOffset>
              </wp:positionV>
              <wp:extent cx="6299835" cy="0"/>
              <wp:effectExtent l="0" t="0" r="24765" b="25400"/>
              <wp:wrapNone/>
              <wp:docPr id="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D5CE7C" id="AutoShape 9" o:spid="_x0000_s1026" type="#_x0000_t32" style="position:absolute;margin-left:70.95pt;margin-top:805.45pt;width:496.0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b2w/wEAAMYDAAAOAAAAZHJzL2Uyb0RvYy54bWysU9uO2jAQfa/Uf7D8ziZhgZKIsEIB+rJt&#10;kXb7AcZ2LqrjsWxDQFX/vWNz6bZ9q/pijT0zZ+acGS+eTr0iR2ldB7qk2UNKidQcRKebkn593Y7m&#10;lDjPtGAKtCzpWTr6tHz/bjGYQo6hBSWkJQiiXTGYkrbemyJJHG9lz9wDGKnRWYPtmcerbRJh2YDo&#10;vUrGaTpLBrDCWODSOXxdX5x0GfHrWnL/pa6d9ESVFHvz8bTx3IczWS5Y0Vhm2o5f22D/0EXPOo1F&#10;71Br5hk52O4vqL7jFhzU/oFDn0Bdd1xGDsgmS/9g89IyIyMXFMeZu0zu/8Hyz8edJZ0oaU6JZj2O&#10;aHXwECuTPMgzGFdgVKV3NhDkJ/1inoF/c0RD1TLdyBj8ejaYm4WM5LeUcHEGi+yHTyAwhiF+1OpU&#10;2z5AogrkFEdyvo9Enjzh+Dgb5/n8cUoJv/kSVtwSjXX+o4SeBKOkzlvWNa2vQGscPNgslmHHZ+dD&#10;W6y4JYSqGradUnH+SpMBBZiOpzHBgepEcIYwZ5t9pSw5srBB6SpdrSJH9LwNs3DQIoK1konN1fas&#10;Uxcbiysd8JAYtnO1LivyPU/zzXwzn4wm49lmNEmFGK221WQ022YfpuvHdVWtsx/Xqrf8KHLQ9TKh&#10;PYjzzt7Ex2WJfK+LHbbx7T2O6Nf3W/4EAAD//wMAUEsDBBQABgAIAAAAIQDlI3hh3gAAAA4BAAAP&#10;AAAAZHJzL2Rvd25yZXYueG1sTE/LTsMwELwj8Q/WInGjdqCqaIhT8RAX4NJAEdyceElC43UUu036&#10;92wPCG4zO6PZmWw1uU7scQitJw3JTIFAqrxtqdbw9vp4cQ0iREPWdJ5QwwEDrPLTk8yk1o+0xn0R&#10;a8EhFFKjoYmxT6UMVYPOhJnvkVj78oMzkelQSzuYkcNdJy+VWkhnWuIPjenxvsFqW+ychrIp3r/H&#10;z6fnh5fNwdm7Xk0f1Vbr87Pp9gZExCn+meFYn6tDzp1KvyMbRMd8nizZymCRKEZHS3I1533l703m&#10;mfw/I/8BAAD//wMAUEsBAi0AFAAGAAgAAAAhALaDOJL+AAAA4QEAABMAAAAAAAAAAAAAAAAAAAAA&#10;AFtDb250ZW50X1R5cGVzXS54bWxQSwECLQAUAAYACAAAACEAOP0h/9YAAACUAQAACwAAAAAAAAAA&#10;AAAAAAAvAQAAX3JlbHMvLnJlbHNQSwECLQAUAAYACAAAACEAjwG9sP8BAADGAwAADgAAAAAAAAAA&#10;AAAAAAAuAgAAZHJzL2Uyb0RvYy54bWxQSwECLQAUAAYACAAAACEA5SN4Yd4AAAAOAQAADwAAAAAA&#10;AAAAAAAAAABZBAAAZHJzL2Rvd25yZXYueG1sUEsFBgAAAAAEAAQA8wAAAGQFAAAAAA==&#10;" strokecolor="#00a0aa">
              <w10:wrap anchorx="page" anchory="page"/>
            </v:shape>
          </w:pict>
        </mc:Fallback>
      </mc:AlternateContent>
    </w:r>
    <w:r w:rsidR="00AE2889">
      <w:ptab w:relativeTo="margin" w:alignment="left" w:leader="none"/>
    </w:r>
    <w:r w:rsidR="00E244A4">
      <w:fldChar w:fldCharType="begin"/>
    </w:r>
    <w:r w:rsidR="00E244A4">
      <w:instrText xml:space="preserve"> FILENAME  \* Lower  \* MERGEFORMAT </w:instrText>
    </w:r>
    <w:r w:rsidR="00E244A4">
      <w:fldChar w:fldCharType="separate"/>
    </w:r>
    <w:r w:rsidR="00E34BED">
      <w:rPr>
        <w:noProof/>
      </w:rPr>
      <w:t>aa-probenkennzeichnung-00.docx</w:t>
    </w:r>
    <w:r w:rsidR="00E244A4">
      <w:rPr>
        <w:noProof/>
      </w:rPr>
      <w:fldChar w:fldCharType="end"/>
    </w:r>
    <w:r w:rsidR="00AE2889" w:rsidRPr="00DB01DD">
      <w:ptab w:relativeTo="margin" w:alignment="center" w:leader="none"/>
    </w:r>
    <w:r w:rsidR="00AE2889" w:rsidRPr="00DB01DD">
      <w:ptab w:relativeTo="margin" w:alignment="right" w:leader="none"/>
    </w:r>
    <w:r w:rsidR="00AF7CE6">
      <w:fldChar w:fldCharType="begin"/>
    </w:r>
    <w:r w:rsidR="00AF7CE6">
      <w:instrText xml:space="preserve"> PAGE   \* MERGEFORMAT </w:instrText>
    </w:r>
    <w:r w:rsidR="00AF7CE6">
      <w:fldChar w:fldCharType="separate"/>
    </w:r>
    <w:r w:rsidR="00E34BED">
      <w:rPr>
        <w:noProof/>
      </w:rPr>
      <w:t>1</w:t>
    </w:r>
    <w:r w:rsidR="00AF7CE6">
      <w:rPr>
        <w:noProof/>
      </w:rPr>
      <w:fldChar w:fldCharType="end"/>
    </w:r>
    <w:r w:rsidR="00AE2889" w:rsidRPr="0014748D">
      <w:t xml:space="preserve"> von </w:t>
    </w:r>
    <w:fldSimple w:instr=" NUMPAGES   \* MERGEFORMAT ">
      <w:r w:rsidR="00E34BED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DAE84" w14:textId="77777777" w:rsidR="00E244A4" w:rsidRDefault="00E244A4" w:rsidP="00B32714">
      <w:r>
        <w:separator/>
      </w:r>
    </w:p>
    <w:p w14:paraId="734CA836" w14:textId="77777777" w:rsidR="00E244A4" w:rsidRDefault="00E244A4" w:rsidP="00B32714"/>
    <w:p w14:paraId="5EDE0A8A" w14:textId="77777777" w:rsidR="00E244A4" w:rsidRDefault="00E244A4" w:rsidP="00B32714"/>
  </w:footnote>
  <w:footnote w:type="continuationSeparator" w:id="0">
    <w:p w14:paraId="54BC921B" w14:textId="77777777" w:rsidR="00E244A4" w:rsidRDefault="00E244A4" w:rsidP="00B32714">
      <w:r>
        <w:continuationSeparator/>
      </w:r>
    </w:p>
    <w:p w14:paraId="613DED8C" w14:textId="77777777" w:rsidR="00E244A4" w:rsidRDefault="00E244A4" w:rsidP="00B32714"/>
    <w:p w14:paraId="1FCF089A" w14:textId="77777777" w:rsidR="00E244A4" w:rsidRDefault="00E244A4" w:rsidP="00B327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931C3" w14:textId="77777777" w:rsidR="00AE2889" w:rsidRPr="002251D7" w:rsidRDefault="00AF7CE6" w:rsidP="002251D7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AE2889">
      <w:rPr>
        <w:noProof/>
      </w:rPr>
      <w:t>2</w:t>
    </w:r>
    <w:r>
      <w:rPr>
        <w:noProof/>
      </w:rPr>
      <w:fldChar w:fldCharType="end"/>
    </w:r>
    <w:r w:rsidR="00AE2889">
      <w:rPr>
        <w:noProof/>
        <w:lang w:val="de-DE"/>
      </w:rPr>
      <w:drawing>
        <wp:anchor distT="0" distB="0" distL="114300" distR="114300" simplePos="0" relativeHeight="251655168" behindDoc="0" locked="0" layoutInCell="1" allowOverlap="1" wp14:anchorId="376DDE16" wp14:editId="0CEDCD7C">
          <wp:simplePos x="0" y="0"/>
          <wp:positionH relativeFrom="column">
            <wp:posOffset>-3810</wp:posOffset>
          </wp:positionH>
          <wp:positionV relativeFrom="paragraph">
            <wp:posOffset>-3810</wp:posOffset>
          </wp:positionV>
          <wp:extent cx="829945" cy="330200"/>
          <wp:effectExtent l="0" t="0" r="8255" b="0"/>
          <wp:wrapSquare wrapText="bothSides"/>
          <wp:docPr id="18" name="Bild 8" descr="AquaLytis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quaLytis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330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40A7">
      <w:rPr>
        <w:noProof/>
        <w:lang w:val="de-DE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F0B935" wp14:editId="541AD61C">
              <wp:simplePos x="0" y="0"/>
              <wp:positionH relativeFrom="page">
                <wp:posOffset>360045</wp:posOffset>
              </wp:positionH>
              <wp:positionV relativeFrom="page">
                <wp:posOffset>828039</wp:posOffset>
              </wp:positionV>
              <wp:extent cx="6299835" cy="0"/>
              <wp:effectExtent l="0" t="0" r="24765" b="25400"/>
              <wp:wrapNone/>
              <wp:docPr id="4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38E93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28.35pt;margin-top:65.2pt;width:496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VfAQIAAMcDAAAOAAAAZHJzL2Uyb0RvYy54bWysU02P2jAQvVfqf7B8Z5OwQCEirFCAXrYt&#10;0m5/gLEdYtXxWLYhoKr/vWPz0W17q3qx7MzMe/PeTOZPp06To3Regalo8ZBTIg0Hocy+ol9fN4Mp&#10;JT4wI5gGIyt6lp4+Ld6/m/e2lENoQQvpCIIYX/a2om0Itswyz1vZMf8AVhoMNuA6FvDp9plwrEf0&#10;TmfDPJ9kPThhHXDpPX5dXYJ0kfCbRvLwpWm8DERXFHsL6XTp3MUzW8xZuXfMtopf22D/0EXHlEHS&#10;O9SKBUYOTv0F1SnuwEMTHjh0GTSN4jJpQDVF/oeal5ZZmbSgOd7ebfL/D5Z/Pm4dUaKiI0oM63BE&#10;y0OAxEyK5E9vfYlptdm6qJCfzIt9Bv7NEwN1y8xepuzXs8XiIjqa/VYSH94iy67/BAJzGBIks06N&#10;6yIk2kBOaSbn+0zkKRCOHyfD2Wz6OKaE32IZK2+F1vnwUUJH4qWiPjim9m2owRicPLgi0bDjsw+x&#10;LVbeCiKrgY3SOi2ANqSv6Gw8HKcCD1qJGIxp3u13tXbkyOIK5ct8uUwaMfI2zcHBiATWSibW13tg&#10;Sl/uSK5NxENh2M71dtmR77N8tp6up6PBaDhZD0a5EIPlph4NJpviw3j1uKrrVfHjynqrTyZHX+Ou&#10;+3IH4rx1N/NxW5Le62bHdXz7TiP69f8tfgIAAP//AwBQSwMEFAAGAAgAAAAhAOZWtE7eAAAACwEA&#10;AA8AAABkcnMvZG93bnJldi54bWxMj8tOwzAQRfdI/IM1SOyoDZRShTgVD7EBNoSHYOfEQxwaj6PY&#10;bdK/ZyohwXLuHN1Hvpp8J7Y4xDaQhtOZAoFUB9tSo+H15f5kCSImQ9Z0gVDDDiOsisOD3GQ2jPSM&#10;2zI1gk0oZkaDS6nPpIy1Q2/iLPRI/PsKgzeJz6GRdjAjm/tOnim1kN60xAnO9HjrsF6XG6+hcuX7&#10;9/j58Hj39Lbz9qZX00e91vr4aLq+ApFwSn8w7OtzdSi4UxU2ZKPoNFwsLplk/VzNQewBNV/ymOpX&#10;kkUu/28ofgAAAP//AwBQSwECLQAUAAYACAAAACEAtoM4kv4AAADhAQAAEwAAAAAAAAAAAAAAAAAA&#10;AAAAW0NvbnRlbnRfVHlwZXNdLnhtbFBLAQItABQABgAIAAAAIQA4/SH/1gAAAJQBAAALAAAAAAAA&#10;AAAAAAAAAC8BAABfcmVscy8ucmVsc1BLAQItABQABgAIAAAAIQDw5yVfAQIAAMcDAAAOAAAAAAAA&#10;AAAAAAAAAC4CAABkcnMvZTJvRG9jLnhtbFBLAQItABQABgAIAAAAIQDmVrRO3gAAAAsBAAAPAAAA&#10;AAAAAAAAAAAAAFsEAABkcnMvZG93bnJldi54bWxQSwUGAAAAAAQABADzAAAAZgUAAAAA&#10;" strokecolor="#00a0aa"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70BB47" w14:textId="77777777" w:rsidR="00AE2889" w:rsidRPr="00E040A7" w:rsidRDefault="00E040A7" w:rsidP="004D5E5E">
    <w:pPr>
      <w:pStyle w:val="QMberschrift1Kopf"/>
      <w:tabs>
        <w:tab w:val="clear" w:pos="9923"/>
        <w:tab w:val="right" w:pos="15168"/>
      </w:tabs>
      <w:rPr>
        <w:color w:val="4F81BD" w:themeColor="accent1"/>
      </w:rPr>
    </w:pPr>
    <w:r w:rsidRPr="00E040A7">
      <w:rPr>
        <w:b w:val="0"/>
        <w:noProof/>
        <w:color w:val="4F81BD" w:themeColor="accent1"/>
      </w:rPr>
      <w:drawing>
        <wp:anchor distT="0" distB="0" distL="114300" distR="114300" simplePos="0" relativeHeight="251656192" behindDoc="1" locked="0" layoutInCell="1" allowOverlap="1" wp14:anchorId="232E8339" wp14:editId="2494D720">
          <wp:simplePos x="0" y="0"/>
          <wp:positionH relativeFrom="column">
            <wp:posOffset>8382000</wp:posOffset>
          </wp:positionH>
          <wp:positionV relativeFrom="paragraph">
            <wp:posOffset>-283845</wp:posOffset>
          </wp:positionV>
          <wp:extent cx="1143000" cy="78613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GL_Logo_RGB_D_eV_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86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2889" w:rsidRPr="00E040A7">
      <w:rPr>
        <w:noProof/>
        <w:color w:val="4F81BD" w:themeColor="accent1"/>
      </w:rPr>
      <w:t>Arbeitsanweisung</w:t>
    </w:r>
  </w:p>
  <w:p w14:paraId="5DCD96E4" w14:textId="2641C9C4" w:rsidR="00AE2889" w:rsidRPr="00C6471D" w:rsidRDefault="00A126EB" w:rsidP="00C6471D">
    <w:pPr>
      <w:pStyle w:val="QMberschrift2Kopf"/>
    </w:pPr>
    <w:r>
      <w:t>Proben</w:t>
    </w:r>
    <w:r w:rsidR="00AE2889">
      <w:t>kennzeichnung</w:t>
    </w:r>
  </w:p>
  <w:p w14:paraId="33228BA9" w14:textId="638952F9" w:rsidR="00AE2889" w:rsidRPr="005A71DC" w:rsidRDefault="00E040A7" w:rsidP="0014748D">
    <w:pPr>
      <w:pStyle w:val="QMAblufeFu"/>
    </w:pPr>
    <w:r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4FC1D523" wp14:editId="7D0DB020">
              <wp:simplePos x="0" y="0"/>
              <wp:positionH relativeFrom="page">
                <wp:posOffset>541655</wp:posOffset>
              </wp:positionH>
              <wp:positionV relativeFrom="page">
                <wp:posOffset>830579</wp:posOffset>
              </wp:positionV>
              <wp:extent cx="9608820" cy="0"/>
              <wp:effectExtent l="0" t="0" r="17780" b="25400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60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A0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E0D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42.65pt;margin-top:65.4pt;width:756.6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3Y9/gEAAMYDAAAOAAAAZHJzL2Uyb0RvYy54bWysU9uO2jAQfa/Uf7DyzuZSoBARVihAX7Zd&#10;pN1+gLGdxKrjsWxDQFX/vWNz6bZ9q/pi2ZmZc+bMmSweT70iR2GdBF0l+UOWEKEZcKnbKvn6uh3N&#10;EuI81Zwq0KJKzsIlj8v37xaDKUUBHSguLEEQ7crBVEnnvSnT1LFO9NQ9gBEagw3Ynnp82jbllg6I&#10;3qu0yLJpOoDlxgITzuHX9SWYLCN+0wjmn5vGCU9UlWBvPp42nvtwpssFLVtLTSfZtQ36D130VGok&#10;vUOtqafkYOVfUL1kFhw0/oFBn0LTSCaiBlSTZ3+oeemoEVELDseZ+5jc/4NlX447SySvkiIhmvZo&#10;0ergITKTeRjPYFyJWbXe2SCQnfSLeQL2zRENdUd1K2Ly69lgbR4q0t9KwsMZJNkPn4FjDkX8OKtT&#10;Y/sAiVMgp2jJ+W6JOHnC8ON8ms1mBTrHbrGUlrdCY53/JKAn4VIlzlsq287XoDUaDzaPNPT45Hxo&#10;i5a3gsCqYSuViv4rTQakmhSTWOBASR6CIc3Zdl8rS440bFC2ylarqBEjb9MsHDSPYJ2gfHO9eyrV&#10;5Y7kSgc8FIbtXG+XFfk+z+ab2WY2Ho2L6WY0zjgfrbb1eDTd5h8n6w/rul7nP66st/o45DDXi0N7&#10;4OedvQ0flyXqvS522Ma372jRr99v+RMAAP//AwBQSwMEFAAGAAgAAAAhAFJwh87eAAAACwEAAA8A&#10;AABkcnMvZG93bnJldi54bWxMj8tOwzAQRfdI/IM1SOyoDVVQCHEqHmIDbBoegp0TD0loPI5it0n/&#10;nqmEBMu5c3Qf+Wp2vdjhGDpPGs4XCgRS7W1HjYbXl4ezFESIhqzpPaGGPQZYFcdHucmsn2iNuzI2&#10;gk0oZEZDG+OQSRnqFp0JCz8g8e/Lj85EPsdG2tFMbO56eaHUpXSmI05ozYB3Ldabcus0VG35/j19&#10;Pj7dP7/tnb0d1PxRb7Q+PZlvrkFEnOMfDIf6XB0K7lT5Ldkgeg1psmSS9aXiCQcguUoTENWvJItc&#10;/t9Q/AAAAP//AwBQSwECLQAUAAYACAAAACEAtoM4kv4AAADhAQAAEwAAAAAAAAAAAAAAAAAAAAAA&#10;W0NvbnRlbnRfVHlwZXNdLnhtbFBLAQItABQABgAIAAAAIQA4/SH/1gAAAJQBAAALAAAAAAAAAAAA&#10;AAAAAC8BAABfcmVscy8ucmVsc1BLAQItABQABgAIAAAAIQBnY3Y9/gEAAMYDAAAOAAAAAAAAAAAA&#10;AAAAAC4CAABkcnMvZTJvRG9jLnhtbFBLAQItABQABgAIAAAAIQBScIfO3gAAAAsBAAAPAAAAAAAA&#10;AAAAAAAAAFgEAABkcnMvZG93bnJldi54bWxQSwUGAAAAAAQABADzAAAAYwUAAAAA&#10;" strokecolor="#00a0aa">
              <w10:wrap anchorx="page" anchory="page"/>
            </v:shape>
          </w:pict>
        </mc:Fallback>
      </mc:AlternateContent>
    </w:r>
    <w:r w:rsidR="00AE2889">
      <w:t>AA</w:t>
    </w:r>
    <w:r w:rsidR="00AE2889" w:rsidRPr="00355499">
      <w:t>-</w:t>
    </w:r>
    <w:r w:rsidR="00A126EB">
      <w:t>Proben</w:t>
    </w:r>
    <w:r w:rsidR="00AE2889">
      <w:t>kennzeichnung</w:t>
    </w:r>
    <w:r w:rsidR="00AE2889" w:rsidRPr="00355499">
      <w:t>-00</w:t>
    </w:r>
    <w:r w:rsidR="00AE2889" w:rsidRPr="005A71D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35592"/>
    <w:multiLevelType w:val="hybridMultilevel"/>
    <w:tmpl w:val="D664446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362AC"/>
    <w:multiLevelType w:val="hybridMultilevel"/>
    <w:tmpl w:val="5EDA3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F0DE3"/>
    <w:multiLevelType w:val="hybridMultilevel"/>
    <w:tmpl w:val="00CAA2B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145D6"/>
    <w:multiLevelType w:val="hybridMultilevel"/>
    <w:tmpl w:val="C7209B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FC0"/>
    <w:multiLevelType w:val="hybridMultilevel"/>
    <w:tmpl w:val="9FD428EA"/>
    <w:lvl w:ilvl="0" w:tplc="7B1C5B58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A92033"/>
    <w:multiLevelType w:val="hybridMultilevel"/>
    <w:tmpl w:val="02EA2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4BC2"/>
    <w:multiLevelType w:val="hybridMultilevel"/>
    <w:tmpl w:val="08EEE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C61F7"/>
    <w:multiLevelType w:val="hybridMultilevel"/>
    <w:tmpl w:val="0AC0A634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45F7E"/>
    <w:multiLevelType w:val="hybridMultilevel"/>
    <w:tmpl w:val="4322E7D8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21C7D86"/>
    <w:multiLevelType w:val="hybridMultilevel"/>
    <w:tmpl w:val="C2CCAE30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4564B"/>
    <w:multiLevelType w:val="hybridMultilevel"/>
    <w:tmpl w:val="A4F2775C"/>
    <w:lvl w:ilvl="0" w:tplc="BC00E4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42462"/>
    <w:multiLevelType w:val="hybridMultilevel"/>
    <w:tmpl w:val="1BDC24BC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C14B9D"/>
    <w:multiLevelType w:val="hybridMultilevel"/>
    <w:tmpl w:val="39C495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E556AD"/>
    <w:multiLevelType w:val="hybridMultilevel"/>
    <w:tmpl w:val="F45AE55C"/>
    <w:lvl w:ilvl="0" w:tplc="3D6A7222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9296B"/>
    <w:multiLevelType w:val="hybridMultilevel"/>
    <w:tmpl w:val="C3144EF2"/>
    <w:lvl w:ilvl="0" w:tplc="06AC6694">
      <w:start w:val="3"/>
      <w:numFmt w:val="bullet"/>
      <w:lvlText w:val="–"/>
      <w:lvlJc w:val="left"/>
      <w:pPr>
        <w:ind w:left="990" w:hanging="630"/>
      </w:pPr>
      <w:rPr>
        <w:rFonts w:ascii="Strayhorn MT Regular" w:eastAsia="Calibri" w:hAnsi="Strayhorn MT Regular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27A5B"/>
    <w:multiLevelType w:val="hybridMultilevel"/>
    <w:tmpl w:val="A3348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90560F"/>
    <w:multiLevelType w:val="hybridMultilevel"/>
    <w:tmpl w:val="93ACAEF8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B2D5AD2"/>
    <w:multiLevelType w:val="hybridMultilevel"/>
    <w:tmpl w:val="F8068564"/>
    <w:lvl w:ilvl="0" w:tplc="BC00E4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C007C8A"/>
    <w:multiLevelType w:val="hybridMultilevel"/>
    <w:tmpl w:val="2ABA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A6908"/>
    <w:multiLevelType w:val="hybridMultilevel"/>
    <w:tmpl w:val="90B853BA"/>
    <w:lvl w:ilvl="0" w:tplc="9A703320">
      <w:start w:val="1"/>
      <w:numFmt w:val="bullet"/>
      <w:pStyle w:val="Listenabsatz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981193E"/>
    <w:multiLevelType w:val="hybridMultilevel"/>
    <w:tmpl w:val="619E61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6A180F"/>
    <w:multiLevelType w:val="hybridMultilevel"/>
    <w:tmpl w:val="00203A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7"/>
  </w:num>
  <w:num w:numId="6">
    <w:abstractNumId w:val="18"/>
  </w:num>
  <w:num w:numId="7">
    <w:abstractNumId w:val="12"/>
  </w:num>
  <w:num w:numId="8">
    <w:abstractNumId w:val="5"/>
  </w:num>
  <w:num w:numId="9">
    <w:abstractNumId w:val="16"/>
  </w:num>
  <w:num w:numId="10">
    <w:abstractNumId w:val="21"/>
  </w:num>
  <w:num w:numId="11">
    <w:abstractNumId w:val="1"/>
  </w:num>
  <w:num w:numId="12">
    <w:abstractNumId w:val="20"/>
  </w:num>
  <w:num w:numId="13">
    <w:abstractNumId w:val="17"/>
  </w:num>
  <w:num w:numId="14">
    <w:abstractNumId w:val="11"/>
  </w:num>
  <w:num w:numId="15">
    <w:abstractNumId w:val="19"/>
  </w:num>
  <w:num w:numId="16">
    <w:abstractNumId w:val="0"/>
  </w:num>
  <w:num w:numId="17">
    <w:abstractNumId w:val="8"/>
  </w:num>
  <w:num w:numId="18">
    <w:abstractNumId w:val="15"/>
  </w:num>
  <w:num w:numId="19">
    <w:abstractNumId w:val="13"/>
  </w:num>
  <w:num w:numId="20">
    <w:abstractNumId w:val="1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00a0aa,#eb6b4a,#ff7171,#88bc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55A"/>
    <w:rsid w:val="0000169A"/>
    <w:rsid w:val="0001726C"/>
    <w:rsid w:val="00020095"/>
    <w:rsid w:val="00023112"/>
    <w:rsid w:val="0003070B"/>
    <w:rsid w:val="00033B90"/>
    <w:rsid w:val="00036A91"/>
    <w:rsid w:val="00040588"/>
    <w:rsid w:val="00041854"/>
    <w:rsid w:val="00043466"/>
    <w:rsid w:val="00044344"/>
    <w:rsid w:val="00045070"/>
    <w:rsid w:val="00046576"/>
    <w:rsid w:val="00047B2F"/>
    <w:rsid w:val="00052389"/>
    <w:rsid w:val="000526EC"/>
    <w:rsid w:val="000558BF"/>
    <w:rsid w:val="00060198"/>
    <w:rsid w:val="00061C2B"/>
    <w:rsid w:val="00071900"/>
    <w:rsid w:val="00071C91"/>
    <w:rsid w:val="000733FA"/>
    <w:rsid w:val="000740D4"/>
    <w:rsid w:val="00074280"/>
    <w:rsid w:val="00074B5D"/>
    <w:rsid w:val="000761FE"/>
    <w:rsid w:val="000801FF"/>
    <w:rsid w:val="000827B1"/>
    <w:rsid w:val="00082D07"/>
    <w:rsid w:val="000843F7"/>
    <w:rsid w:val="000870BE"/>
    <w:rsid w:val="000908CE"/>
    <w:rsid w:val="000928DC"/>
    <w:rsid w:val="00092FD5"/>
    <w:rsid w:val="000930F1"/>
    <w:rsid w:val="00097389"/>
    <w:rsid w:val="000A1D4B"/>
    <w:rsid w:val="000A1EF5"/>
    <w:rsid w:val="000A355E"/>
    <w:rsid w:val="000A6C94"/>
    <w:rsid w:val="000B09DB"/>
    <w:rsid w:val="000B17B9"/>
    <w:rsid w:val="000B2542"/>
    <w:rsid w:val="000B2F48"/>
    <w:rsid w:val="000B398B"/>
    <w:rsid w:val="000B6D1D"/>
    <w:rsid w:val="000C4889"/>
    <w:rsid w:val="000C6A5E"/>
    <w:rsid w:val="000C7DA0"/>
    <w:rsid w:val="000D247D"/>
    <w:rsid w:val="000D4820"/>
    <w:rsid w:val="000D4E1B"/>
    <w:rsid w:val="000D588A"/>
    <w:rsid w:val="000E2238"/>
    <w:rsid w:val="000E252D"/>
    <w:rsid w:val="000E2B37"/>
    <w:rsid w:val="000E3327"/>
    <w:rsid w:val="000E470B"/>
    <w:rsid w:val="000E5948"/>
    <w:rsid w:val="000E6817"/>
    <w:rsid w:val="000E6DA3"/>
    <w:rsid w:val="000F0B64"/>
    <w:rsid w:val="000F0E9D"/>
    <w:rsid w:val="000F6C1A"/>
    <w:rsid w:val="00102CF4"/>
    <w:rsid w:val="00106652"/>
    <w:rsid w:val="0011019E"/>
    <w:rsid w:val="00111911"/>
    <w:rsid w:val="001123D9"/>
    <w:rsid w:val="0011247C"/>
    <w:rsid w:val="001125B2"/>
    <w:rsid w:val="0011271B"/>
    <w:rsid w:val="00112921"/>
    <w:rsid w:val="00114840"/>
    <w:rsid w:val="00114922"/>
    <w:rsid w:val="001206EB"/>
    <w:rsid w:val="00123642"/>
    <w:rsid w:val="0012438E"/>
    <w:rsid w:val="00126A5E"/>
    <w:rsid w:val="00127E26"/>
    <w:rsid w:val="00127E80"/>
    <w:rsid w:val="001330DE"/>
    <w:rsid w:val="00133AE3"/>
    <w:rsid w:val="00136640"/>
    <w:rsid w:val="00140EDA"/>
    <w:rsid w:val="001442F2"/>
    <w:rsid w:val="00145214"/>
    <w:rsid w:val="00145DEA"/>
    <w:rsid w:val="00145F9E"/>
    <w:rsid w:val="00146C82"/>
    <w:rsid w:val="0014748D"/>
    <w:rsid w:val="00155FB7"/>
    <w:rsid w:val="001561B5"/>
    <w:rsid w:val="00161049"/>
    <w:rsid w:val="001622BC"/>
    <w:rsid w:val="001625DB"/>
    <w:rsid w:val="00162D8E"/>
    <w:rsid w:val="0016442C"/>
    <w:rsid w:val="001674D1"/>
    <w:rsid w:val="00171ED6"/>
    <w:rsid w:val="00181422"/>
    <w:rsid w:val="001815B5"/>
    <w:rsid w:val="001840FB"/>
    <w:rsid w:val="00185616"/>
    <w:rsid w:val="00185828"/>
    <w:rsid w:val="00185DE0"/>
    <w:rsid w:val="0019150A"/>
    <w:rsid w:val="00192DA2"/>
    <w:rsid w:val="00197905"/>
    <w:rsid w:val="001A1D77"/>
    <w:rsid w:val="001A272C"/>
    <w:rsid w:val="001A54A3"/>
    <w:rsid w:val="001A772F"/>
    <w:rsid w:val="001B0DBA"/>
    <w:rsid w:val="001B38DE"/>
    <w:rsid w:val="001B4537"/>
    <w:rsid w:val="001B506D"/>
    <w:rsid w:val="001B51EE"/>
    <w:rsid w:val="001B677D"/>
    <w:rsid w:val="001C4013"/>
    <w:rsid w:val="001C51DC"/>
    <w:rsid w:val="001D013A"/>
    <w:rsid w:val="001D36E7"/>
    <w:rsid w:val="001D40ED"/>
    <w:rsid w:val="001D58E9"/>
    <w:rsid w:val="001D753C"/>
    <w:rsid w:val="001E275D"/>
    <w:rsid w:val="001E3C2E"/>
    <w:rsid w:val="001E522B"/>
    <w:rsid w:val="001F4B80"/>
    <w:rsid w:val="0020012E"/>
    <w:rsid w:val="00200396"/>
    <w:rsid w:val="002019BC"/>
    <w:rsid w:val="00201BCC"/>
    <w:rsid w:val="002138B5"/>
    <w:rsid w:val="002139C9"/>
    <w:rsid w:val="00217097"/>
    <w:rsid w:val="002177D0"/>
    <w:rsid w:val="002211F8"/>
    <w:rsid w:val="00221A6D"/>
    <w:rsid w:val="00222134"/>
    <w:rsid w:val="002251D7"/>
    <w:rsid w:val="0022563F"/>
    <w:rsid w:val="00225CE2"/>
    <w:rsid w:val="00231A31"/>
    <w:rsid w:val="00232117"/>
    <w:rsid w:val="0023299A"/>
    <w:rsid w:val="00232C24"/>
    <w:rsid w:val="002344B1"/>
    <w:rsid w:val="00234C69"/>
    <w:rsid w:val="0023569E"/>
    <w:rsid w:val="00235F07"/>
    <w:rsid w:val="00236A3B"/>
    <w:rsid w:val="00242C04"/>
    <w:rsid w:val="00244999"/>
    <w:rsid w:val="00245FDF"/>
    <w:rsid w:val="00250053"/>
    <w:rsid w:val="00250DDC"/>
    <w:rsid w:val="002547FB"/>
    <w:rsid w:val="00254C1D"/>
    <w:rsid w:val="002611FC"/>
    <w:rsid w:val="002644BB"/>
    <w:rsid w:val="00264728"/>
    <w:rsid w:val="0026550A"/>
    <w:rsid w:val="002671F0"/>
    <w:rsid w:val="00270297"/>
    <w:rsid w:val="00270684"/>
    <w:rsid w:val="002722C7"/>
    <w:rsid w:val="00273F2B"/>
    <w:rsid w:val="00275B31"/>
    <w:rsid w:val="00280AED"/>
    <w:rsid w:val="00281C4E"/>
    <w:rsid w:val="00281C68"/>
    <w:rsid w:val="0028253F"/>
    <w:rsid w:val="00282BA7"/>
    <w:rsid w:val="00285BA4"/>
    <w:rsid w:val="00286BDC"/>
    <w:rsid w:val="00291881"/>
    <w:rsid w:val="00291E1E"/>
    <w:rsid w:val="0029780E"/>
    <w:rsid w:val="002A493E"/>
    <w:rsid w:val="002A715B"/>
    <w:rsid w:val="002A7ED3"/>
    <w:rsid w:val="002B241C"/>
    <w:rsid w:val="002B300A"/>
    <w:rsid w:val="002B4517"/>
    <w:rsid w:val="002B7B69"/>
    <w:rsid w:val="002C3959"/>
    <w:rsid w:val="002C7DCF"/>
    <w:rsid w:val="002D4541"/>
    <w:rsid w:val="002E0051"/>
    <w:rsid w:val="002E006D"/>
    <w:rsid w:val="002E105C"/>
    <w:rsid w:val="002E1206"/>
    <w:rsid w:val="002E419D"/>
    <w:rsid w:val="002F301B"/>
    <w:rsid w:val="002F488D"/>
    <w:rsid w:val="002F56A4"/>
    <w:rsid w:val="002F61D6"/>
    <w:rsid w:val="002F623C"/>
    <w:rsid w:val="002F6389"/>
    <w:rsid w:val="002F76E6"/>
    <w:rsid w:val="002F7866"/>
    <w:rsid w:val="00301ECC"/>
    <w:rsid w:val="003051F7"/>
    <w:rsid w:val="00312864"/>
    <w:rsid w:val="00312CCE"/>
    <w:rsid w:val="0031687B"/>
    <w:rsid w:val="00325792"/>
    <w:rsid w:val="003272F4"/>
    <w:rsid w:val="00330BB4"/>
    <w:rsid w:val="0033148F"/>
    <w:rsid w:val="00331E6F"/>
    <w:rsid w:val="00332F03"/>
    <w:rsid w:val="0033589A"/>
    <w:rsid w:val="003359CC"/>
    <w:rsid w:val="003367A3"/>
    <w:rsid w:val="003405CF"/>
    <w:rsid w:val="003408F9"/>
    <w:rsid w:val="00340A9C"/>
    <w:rsid w:val="0034489E"/>
    <w:rsid w:val="00344C4E"/>
    <w:rsid w:val="003455E2"/>
    <w:rsid w:val="00345F6C"/>
    <w:rsid w:val="003500A6"/>
    <w:rsid w:val="003503B8"/>
    <w:rsid w:val="00350B17"/>
    <w:rsid w:val="00351E2B"/>
    <w:rsid w:val="00355499"/>
    <w:rsid w:val="0035576A"/>
    <w:rsid w:val="00355856"/>
    <w:rsid w:val="00355D77"/>
    <w:rsid w:val="0036140F"/>
    <w:rsid w:val="00362005"/>
    <w:rsid w:val="0036211A"/>
    <w:rsid w:val="003628FC"/>
    <w:rsid w:val="00364CE5"/>
    <w:rsid w:val="00364FFC"/>
    <w:rsid w:val="00371B26"/>
    <w:rsid w:val="003738EB"/>
    <w:rsid w:val="00374587"/>
    <w:rsid w:val="00375008"/>
    <w:rsid w:val="00377A37"/>
    <w:rsid w:val="0038055B"/>
    <w:rsid w:val="00382F7A"/>
    <w:rsid w:val="003855FC"/>
    <w:rsid w:val="00386173"/>
    <w:rsid w:val="0039189F"/>
    <w:rsid w:val="003925C8"/>
    <w:rsid w:val="003946E8"/>
    <w:rsid w:val="0039788B"/>
    <w:rsid w:val="003A081E"/>
    <w:rsid w:val="003A1371"/>
    <w:rsid w:val="003A2F8B"/>
    <w:rsid w:val="003A3F87"/>
    <w:rsid w:val="003A7E5E"/>
    <w:rsid w:val="003B09F7"/>
    <w:rsid w:val="003B18E1"/>
    <w:rsid w:val="003C2AB1"/>
    <w:rsid w:val="003C532F"/>
    <w:rsid w:val="003C5AF6"/>
    <w:rsid w:val="003C62C5"/>
    <w:rsid w:val="003C65C2"/>
    <w:rsid w:val="003C6716"/>
    <w:rsid w:val="003D4614"/>
    <w:rsid w:val="003D5D5F"/>
    <w:rsid w:val="003E3504"/>
    <w:rsid w:val="003E50B9"/>
    <w:rsid w:val="003E6FB1"/>
    <w:rsid w:val="003E7422"/>
    <w:rsid w:val="003F0D1D"/>
    <w:rsid w:val="003F4396"/>
    <w:rsid w:val="003F7625"/>
    <w:rsid w:val="0040036A"/>
    <w:rsid w:val="004027B2"/>
    <w:rsid w:val="0040678F"/>
    <w:rsid w:val="00410338"/>
    <w:rsid w:val="004117B8"/>
    <w:rsid w:val="004126BE"/>
    <w:rsid w:val="00414C98"/>
    <w:rsid w:val="00416941"/>
    <w:rsid w:val="0041779B"/>
    <w:rsid w:val="004256A3"/>
    <w:rsid w:val="00444698"/>
    <w:rsid w:val="00446076"/>
    <w:rsid w:val="004501F8"/>
    <w:rsid w:val="004526B1"/>
    <w:rsid w:val="00454624"/>
    <w:rsid w:val="00455AE2"/>
    <w:rsid w:val="00456A60"/>
    <w:rsid w:val="0046453D"/>
    <w:rsid w:val="00464CA2"/>
    <w:rsid w:val="00465725"/>
    <w:rsid w:val="00467942"/>
    <w:rsid w:val="00472BD9"/>
    <w:rsid w:val="00480B06"/>
    <w:rsid w:val="00482FE1"/>
    <w:rsid w:val="00483ADA"/>
    <w:rsid w:val="004857C9"/>
    <w:rsid w:val="00486893"/>
    <w:rsid w:val="00491006"/>
    <w:rsid w:val="0049127B"/>
    <w:rsid w:val="0049576A"/>
    <w:rsid w:val="004974AC"/>
    <w:rsid w:val="00497B68"/>
    <w:rsid w:val="004A3F3A"/>
    <w:rsid w:val="004B1320"/>
    <w:rsid w:val="004B170F"/>
    <w:rsid w:val="004B1EF3"/>
    <w:rsid w:val="004B513A"/>
    <w:rsid w:val="004B542D"/>
    <w:rsid w:val="004B57B2"/>
    <w:rsid w:val="004B60F5"/>
    <w:rsid w:val="004B6D5C"/>
    <w:rsid w:val="004B7FA4"/>
    <w:rsid w:val="004C1DB6"/>
    <w:rsid w:val="004C3477"/>
    <w:rsid w:val="004C4621"/>
    <w:rsid w:val="004C59DB"/>
    <w:rsid w:val="004C65BC"/>
    <w:rsid w:val="004D1236"/>
    <w:rsid w:val="004D4023"/>
    <w:rsid w:val="004D46D7"/>
    <w:rsid w:val="004D5E5E"/>
    <w:rsid w:val="004D6516"/>
    <w:rsid w:val="004E18E9"/>
    <w:rsid w:val="004E4235"/>
    <w:rsid w:val="004E5C52"/>
    <w:rsid w:val="004F1324"/>
    <w:rsid w:val="004F2126"/>
    <w:rsid w:val="004F7BC2"/>
    <w:rsid w:val="00500B46"/>
    <w:rsid w:val="005061E0"/>
    <w:rsid w:val="00510311"/>
    <w:rsid w:val="005135DE"/>
    <w:rsid w:val="00514CB8"/>
    <w:rsid w:val="005231C5"/>
    <w:rsid w:val="00526BFE"/>
    <w:rsid w:val="00531322"/>
    <w:rsid w:val="0053402A"/>
    <w:rsid w:val="0053526A"/>
    <w:rsid w:val="00542E1C"/>
    <w:rsid w:val="00543FC2"/>
    <w:rsid w:val="00555D32"/>
    <w:rsid w:val="00555F31"/>
    <w:rsid w:val="0056001F"/>
    <w:rsid w:val="005620B9"/>
    <w:rsid w:val="00562E77"/>
    <w:rsid w:val="00563B4C"/>
    <w:rsid w:val="00563CC6"/>
    <w:rsid w:val="00564BD1"/>
    <w:rsid w:val="005656C6"/>
    <w:rsid w:val="005661B5"/>
    <w:rsid w:val="0056662A"/>
    <w:rsid w:val="00567E99"/>
    <w:rsid w:val="00570610"/>
    <w:rsid w:val="00572BEB"/>
    <w:rsid w:val="0057405E"/>
    <w:rsid w:val="005742C3"/>
    <w:rsid w:val="0058164B"/>
    <w:rsid w:val="0058701E"/>
    <w:rsid w:val="00591C7A"/>
    <w:rsid w:val="0059304C"/>
    <w:rsid w:val="00593662"/>
    <w:rsid w:val="00594581"/>
    <w:rsid w:val="00595950"/>
    <w:rsid w:val="005967C1"/>
    <w:rsid w:val="005A2B40"/>
    <w:rsid w:val="005A3DB9"/>
    <w:rsid w:val="005A4ADD"/>
    <w:rsid w:val="005A60F3"/>
    <w:rsid w:val="005A71DC"/>
    <w:rsid w:val="005A74C5"/>
    <w:rsid w:val="005B156C"/>
    <w:rsid w:val="005C0F46"/>
    <w:rsid w:val="005C107A"/>
    <w:rsid w:val="005C1F82"/>
    <w:rsid w:val="005C1FCC"/>
    <w:rsid w:val="005C4C0C"/>
    <w:rsid w:val="005C522A"/>
    <w:rsid w:val="005C5F1F"/>
    <w:rsid w:val="005C6413"/>
    <w:rsid w:val="005D12E1"/>
    <w:rsid w:val="005D145C"/>
    <w:rsid w:val="005D3B4A"/>
    <w:rsid w:val="005D51BF"/>
    <w:rsid w:val="005D7EC0"/>
    <w:rsid w:val="005E1C75"/>
    <w:rsid w:val="005E238B"/>
    <w:rsid w:val="005E2A8A"/>
    <w:rsid w:val="005E34B6"/>
    <w:rsid w:val="005E6D98"/>
    <w:rsid w:val="005E7348"/>
    <w:rsid w:val="005F1E13"/>
    <w:rsid w:val="005F4F55"/>
    <w:rsid w:val="005F50BF"/>
    <w:rsid w:val="005F5788"/>
    <w:rsid w:val="005F5837"/>
    <w:rsid w:val="006011E3"/>
    <w:rsid w:val="0060137C"/>
    <w:rsid w:val="006039D7"/>
    <w:rsid w:val="006075F9"/>
    <w:rsid w:val="0061063C"/>
    <w:rsid w:val="00613A7E"/>
    <w:rsid w:val="006157EB"/>
    <w:rsid w:val="006170F8"/>
    <w:rsid w:val="00620BD1"/>
    <w:rsid w:val="00621DF4"/>
    <w:rsid w:val="0062567A"/>
    <w:rsid w:val="00626C79"/>
    <w:rsid w:val="006272E9"/>
    <w:rsid w:val="0063131E"/>
    <w:rsid w:val="00633972"/>
    <w:rsid w:val="0063686F"/>
    <w:rsid w:val="0064093B"/>
    <w:rsid w:val="006409FC"/>
    <w:rsid w:val="006431A3"/>
    <w:rsid w:val="0065018B"/>
    <w:rsid w:val="006534AF"/>
    <w:rsid w:val="00660780"/>
    <w:rsid w:val="00662F4C"/>
    <w:rsid w:val="00664986"/>
    <w:rsid w:val="00670A4B"/>
    <w:rsid w:val="00674225"/>
    <w:rsid w:val="006745D7"/>
    <w:rsid w:val="00677C47"/>
    <w:rsid w:val="006805B9"/>
    <w:rsid w:val="00682ACE"/>
    <w:rsid w:val="00684B43"/>
    <w:rsid w:val="00687D18"/>
    <w:rsid w:val="006917A9"/>
    <w:rsid w:val="00692147"/>
    <w:rsid w:val="00696EA7"/>
    <w:rsid w:val="006A2762"/>
    <w:rsid w:val="006A50F8"/>
    <w:rsid w:val="006A7F58"/>
    <w:rsid w:val="006B142C"/>
    <w:rsid w:val="006B31CF"/>
    <w:rsid w:val="006C5DEB"/>
    <w:rsid w:val="006D00CC"/>
    <w:rsid w:val="006D3029"/>
    <w:rsid w:val="006D4D80"/>
    <w:rsid w:val="006D6590"/>
    <w:rsid w:val="006D7048"/>
    <w:rsid w:val="006D71AB"/>
    <w:rsid w:val="006D7D67"/>
    <w:rsid w:val="006E247C"/>
    <w:rsid w:val="006E4B64"/>
    <w:rsid w:val="006F0455"/>
    <w:rsid w:val="006F1AEC"/>
    <w:rsid w:val="006F4FE7"/>
    <w:rsid w:val="006F5F3E"/>
    <w:rsid w:val="006F65CE"/>
    <w:rsid w:val="006F7B00"/>
    <w:rsid w:val="007036A6"/>
    <w:rsid w:val="007054BB"/>
    <w:rsid w:val="007072F0"/>
    <w:rsid w:val="00710643"/>
    <w:rsid w:val="00713E13"/>
    <w:rsid w:val="00714B2B"/>
    <w:rsid w:val="007151DD"/>
    <w:rsid w:val="007157F6"/>
    <w:rsid w:val="007217F4"/>
    <w:rsid w:val="00721FAD"/>
    <w:rsid w:val="00722907"/>
    <w:rsid w:val="00726315"/>
    <w:rsid w:val="00734F0A"/>
    <w:rsid w:val="00737DF4"/>
    <w:rsid w:val="00742652"/>
    <w:rsid w:val="00745757"/>
    <w:rsid w:val="00745970"/>
    <w:rsid w:val="00745CDB"/>
    <w:rsid w:val="007465DC"/>
    <w:rsid w:val="00750397"/>
    <w:rsid w:val="007577E8"/>
    <w:rsid w:val="007600C8"/>
    <w:rsid w:val="0076142D"/>
    <w:rsid w:val="00763AF1"/>
    <w:rsid w:val="00765410"/>
    <w:rsid w:val="007658F5"/>
    <w:rsid w:val="007662A6"/>
    <w:rsid w:val="00767D1B"/>
    <w:rsid w:val="007701E2"/>
    <w:rsid w:val="007721CB"/>
    <w:rsid w:val="007722D8"/>
    <w:rsid w:val="007759BE"/>
    <w:rsid w:val="007770D7"/>
    <w:rsid w:val="007827AC"/>
    <w:rsid w:val="007851D6"/>
    <w:rsid w:val="007901D3"/>
    <w:rsid w:val="00790595"/>
    <w:rsid w:val="00792F91"/>
    <w:rsid w:val="00796A03"/>
    <w:rsid w:val="007A3DDC"/>
    <w:rsid w:val="007A5F3D"/>
    <w:rsid w:val="007B0D17"/>
    <w:rsid w:val="007B35EA"/>
    <w:rsid w:val="007B418A"/>
    <w:rsid w:val="007B42CA"/>
    <w:rsid w:val="007B7BCC"/>
    <w:rsid w:val="007B7EDF"/>
    <w:rsid w:val="007C301B"/>
    <w:rsid w:val="007D238A"/>
    <w:rsid w:val="007E22B5"/>
    <w:rsid w:val="007E259B"/>
    <w:rsid w:val="007E265B"/>
    <w:rsid w:val="007E7331"/>
    <w:rsid w:val="007F055A"/>
    <w:rsid w:val="007F089A"/>
    <w:rsid w:val="007F65F8"/>
    <w:rsid w:val="007F7998"/>
    <w:rsid w:val="007F7C4E"/>
    <w:rsid w:val="008005BC"/>
    <w:rsid w:val="00801707"/>
    <w:rsid w:val="0080479B"/>
    <w:rsid w:val="00807E3D"/>
    <w:rsid w:val="00812639"/>
    <w:rsid w:val="00813647"/>
    <w:rsid w:val="008137AE"/>
    <w:rsid w:val="00816B80"/>
    <w:rsid w:val="00817BDD"/>
    <w:rsid w:val="00821133"/>
    <w:rsid w:val="00824E83"/>
    <w:rsid w:val="0082506C"/>
    <w:rsid w:val="00827361"/>
    <w:rsid w:val="008306C1"/>
    <w:rsid w:val="00831E47"/>
    <w:rsid w:val="008345E0"/>
    <w:rsid w:val="00837BD4"/>
    <w:rsid w:val="00841C4A"/>
    <w:rsid w:val="0084221D"/>
    <w:rsid w:val="00842F90"/>
    <w:rsid w:val="00844822"/>
    <w:rsid w:val="008563DC"/>
    <w:rsid w:val="00860110"/>
    <w:rsid w:val="0086173E"/>
    <w:rsid w:val="00862B50"/>
    <w:rsid w:val="00865193"/>
    <w:rsid w:val="00866883"/>
    <w:rsid w:val="00867013"/>
    <w:rsid w:val="00870A09"/>
    <w:rsid w:val="00870B5F"/>
    <w:rsid w:val="00874528"/>
    <w:rsid w:val="00876125"/>
    <w:rsid w:val="00876C0F"/>
    <w:rsid w:val="00877082"/>
    <w:rsid w:val="00881587"/>
    <w:rsid w:val="008838B5"/>
    <w:rsid w:val="008876FA"/>
    <w:rsid w:val="008947CD"/>
    <w:rsid w:val="00896FCD"/>
    <w:rsid w:val="00897EFA"/>
    <w:rsid w:val="008A032D"/>
    <w:rsid w:val="008A4A9A"/>
    <w:rsid w:val="008A656E"/>
    <w:rsid w:val="008A7BD0"/>
    <w:rsid w:val="008B2A2A"/>
    <w:rsid w:val="008B4DA8"/>
    <w:rsid w:val="008B53D6"/>
    <w:rsid w:val="008B6760"/>
    <w:rsid w:val="008C4325"/>
    <w:rsid w:val="008C55AD"/>
    <w:rsid w:val="008C5E06"/>
    <w:rsid w:val="008C676E"/>
    <w:rsid w:val="008C7948"/>
    <w:rsid w:val="008D24E2"/>
    <w:rsid w:val="008D5642"/>
    <w:rsid w:val="008D5A8B"/>
    <w:rsid w:val="008E057B"/>
    <w:rsid w:val="008E344B"/>
    <w:rsid w:val="008E7CEC"/>
    <w:rsid w:val="008F261D"/>
    <w:rsid w:val="0090103F"/>
    <w:rsid w:val="00904691"/>
    <w:rsid w:val="0090561D"/>
    <w:rsid w:val="00916579"/>
    <w:rsid w:val="00920221"/>
    <w:rsid w:val="009209B4"/>
    <w:rsid w:val="00922EA0"/>
    <w:rsid w:val="009253A6"/>
    <w:rsid w:val="00927112"/>
    <w:rsid w:val="0093110E"/>
    <w:rsid w:val="00940112"/>
    <w:rsid w:val="00943A13"/>
    <w:rsid w:val="0095005A"/>
    <w:rsid w:val="00952544"/>
    <w:rsid w:val="00954508"/>
    <w:rsid w:val="0095579C"/>
    <w:rsid w:val="00955C98"/>
    <w:rsid w:val="00957E15"/>
    <w:rsid w:val="00963919"/>
    <w:rsid w:val="00963B28"/>
    <w:rsid w:val="009655E1"/>
    <w:rsid w:val="009659CF"/>
    <w:rsid w:val="00966279"/>
    <w:rsid w:val="00966BE3"/>
    <w:rsid w:val="0096758A"/>
    <w:rsid w:val="00967A7F"/>
    <w:rsid w:val="00967E1B"/>
    <w:rsid w:val="00976AD3"/>
    <w:rsid w:val="00980852"/>
    <w:rsid w:val="00985B84"/>
    <w:rsid w:val="0098729B"/>
    <w:rsid w:val="00991DB4"/>
    <w:rsid w:val="0099342D"/>
    <w:rsid w:val="009963F2"/>
    <w:rsid w:val="00996E43"/>
    <w:rsid w:val="009A3088"/>
    <w:rsid w:val="009A4534"/>
    <w:rsid w:val="009A4680"/>
    <w:rsid w:val="009A72BD"/>
    <w:rsid w:val="009C0086"/>
    <w:rsid w:val="009C0735"/>
    <w:rsid w:val="009D09B1"/>
    <w:rsid w:val="009D1DF7"/>
    <w:rsid w:val="009D1E08"/>
    <w:rsid w:val="009D2DA8"/>
    <w:rsid w:val="009E1205"/>
    <w:rsid w:val="009E5769"/>
    <w:rsid w:val="009F392C"/>
    <w:rsid w:val="009F47AE"/>
    <w:rsid w:val="009F5642"/>
    <w:rsid w:val="00A026CA"/>
    <w:rsid w:val="00A04C0A"/>
    <w:rsid w:val="00A11861"/>
    <w:rsid w:val="00A11B1A"/>
    <w:rsid w:val="00A126EB"/>
    <w:rsid w:val="00A13F7D"/>
    <w:rsid w:val="00A15DA3"/>
    <w:rsid w:val="00A21284"/>
    <w:rsid w:val="00A21E09"/>
    <w:rsid w:val="00A26243"/>
    <w:rsid w:val="00A26C8D"/>
    <w:rsid w:val="00A35DBF"/>
    <w:rsid w:val="00A46C70"/>
    <w:rsid w:val="00A47996"/>
    <w:rsid w:val="00A508EF"/>
    <w:rsid w:val="00A519F3"/>
    <w:rsid w:val="00A53140"/>
    <w:rsid w:val="00A55858"/>
    <w:rsid w:val="00A55C84"/>
    <w:rsid w:val="00A560AB"/>
    <w:rsid w:val="00A61BF6"/>
    <w:rsid w:val="00A62130"/>
    <w:rsid w:val="00A62948"/>
    <w:rsid w:val="00A66E09"/>
    <w:rsid w:val="00A73F0F"/>
    <w:rsid w:val="00A74884"/>
    <w:rsid w:val="00A74C93"/>
    <w:rsid w:val="00A75E99"/>
    <w:rsid w:val="00A7636A"/>
    <w:rsid w:val="00A77B55"/>
    <w:rsid w:val="00A812BE"/>
    <w:rsid w:val="00A86F96"/>
    <w:rsid w:val="00A91D3C"/>
    <w:rsid w:val="00A9508F"/>
    <w:rsid w:val="00A97E8B"/>
    <w:rsid w:val="00AA5C89"/>
    <w:rsid w:val="00AA60B7"/>
    <w:rsid w:val="00AA7F52"/>
    <w:rsid w:val="00AB097B"/>
    <w:rsid w:val="00AB1EDC"/>
    <w:rsid w:val="00AB1F67"/>
    <w:rsid w:val="00AB30A6"/>
    <w:rsid w:val="00AB39A4"/>
    <w:rsid w:val="00AB76FF"/>
    <w:rsid w:val="00AC035D"/>
    <w:rsid w:val="00AC3A34"/>
    <w:rsid w:val="00AC7B56"/>
    <w:rsid w:val="00AD05B2"/>
    <w:rsid w:val="00AD2FAA"/>
    <w:rsid w:val="00AD51FA"/>
    <w:rsid w:val="00AD5C2D"/>
    <w:rsid w:val="00AD73ED"/>
    <w:rsid w:val="00AE15D3"/>
    <w:rsid w:val="00AE2889"/>
    <w:rsid w:val="00AE3402"/>
    <w:rsid w:val="00AE6E87"/>
    <w:rsid w:val="00AF49DF"/>
    <w:rsid w:val="00AF7B70"/>
    <w:rsid w:val="00AF7CE6"/>
    <w:rsid w:val="00B00FB4"/>
    <w:rsid w:val="00B013E3"/>
    <w:rsid w:val="00B0410F"/>
    <w:rsid w:val="00B06018"/>
    <w:rsid w:val="00B0759D"/>
    <w:rsid w:val="00B1038F"/>
    <w:rsid w:val="00B10B11"/>
    <w:rsid w:val="00B12CAB"/>
    <w:rsid w:val="00B154DB"/>
    <w:rsid w:val="00B23546"/>
    <w:rsid w:val="00B249E5"/>
    <w:rsid w:val="00B24B23"/>
    <w:rsid w:val="00B25867"/>
    <w:rsid w:val="00B25A19"/>
    <w:rsid w:val="00B27B9D"/>
    <w:rsid w:val="00B3111F"/>
    <w:rsid w:val="00B31D2A"/>
    <w:rsid w:val="00B32714"/>
    <w:rsid w:val="00B34B72"/>
    <w:rsid w:val="00B3612F"/>
    <w:rsid w:val="00B45300"/>
    <w:rsid w:val="00B454C2"/>
    <w:rsid w:val="00B45A12"/>
    <w:rsid w:val="00B47B0A"/>
    <w:rsid w:val="00B52069"/>
    <w:rsid w:val="00B54C45"/>
    <w:rsid w:val="00B54DC4"/>
    <w:rsid w:val="00B554EB"/>
    <w:rsid w:val="00B556D1"/>
    <w:rsid w:val="00B566D2"/>
    <w:rsid w:val="00B60F1E"/>
    <w:rsid w:val="00B615B0"/>
    <w:rsid w:val="00B62B54"/>
    <w:rsid w:val="00B64A42"/>
    <w:rsid w:val="00B64B53"/>
    <w:rsid w:val="00B65A43"/>
    <w:rsid w:val="00B678D3"/>
    <w:rsid w:val="00B67FC3"/>
    <w:rsid w:val="00B708FD"/>
    <w:rsid w:val="00B713C0"/>
    <w:rsid w:val="00B714F9"/>
    <w:rsid w:val="00B72E13"/>
    <w:rsid w:val="00B73AA5"/>
    <w:rsid w:val="00B749EE"/>
    <w:rsid w:val="00B74D91"/>
    <w:rsid w:val="00B86D3A"/>
    <w:rsid w:val="00B879EC"/>
    <w:rsid w:val="00B87A31"/>
    <w:rsid w:val="00B91ACC"/>
    <w:rsid w:val="00B926B8"/>
    <w:rsid w:val="00B93421"/>
    <w:rsid w:val="00BA05AF"/>
    <w:rsid w:val="00BA319A"/>
    <w:rsid w:val="00BA332E"/>
    <w:rsid w:val="00BA3D5D"/>
    <w:rsid w:val="00BA4742"/>
    <w:rsid w:val="00BA4750"/>
    <w:rsid w:val="00BA4FC0"/>
    <w:rsid w:val="00BB0820"/>
    <w:rsid w:val="00BB4668"/>
    <w:rsid w:val="00BB5185"/>
    <w:rsid w:val="00BB646A"/>
    <w:rsid w:val="00BB65A4"/>
    <w:rsid w:val="00BC03B7"/>
    <w:rsid w:val="00BC3033"/>
    <w:rsid w:val="00BC4B10"/>
    <w:rsid w:val="00BC6A5A"/>
    <w:rsid w:val="00BC6C50"/>
    <w:rsid w:val="00BC7A33"/>
    <w:rsid w:val="00BD06FF"/>
    <w:rsid w:val="00BD1170"/>
    <w:rsid w:val="00BD32E3"/>
    <w:rsid w:val="00BD4971"/>
    <w:rsid w:val="00BD751E"/>
    <w:rsid w:val="00BE1325"/>
    <w:rsid w:val="00BE6EA3"/>
    <w:rsid w:val="00BE74B3"/>
    <w:rsid w:val="00BE7637"/>
    <w:rsid w:val="00BF2156"/>
    <w:rsid w:val="00BF307B"/>
    <w:rsid w:val="00BF3DA5"/>
    <w:rsid w:val="00BF45AD"/>
    <w:rsid w:val="00BF640F"/>
    <w:rsid w:val="00BF6542"/>
    <w:rsid w:val="00C00384"/>
    <w:rsid w:val="00C0170C"/>
    <w:rsid w:val="00C020EC"/>
    <w:rsid w:val="00C04EA4"/>
    <w:rsid w:val="00C05C56"/>
    <w:rsid w:val="00C0752A"/>
    <w:rsid w:val="00C11F10"/>
    <w:rsid w:val="00C176D2"/>
    <w:rsid w:val="00C177CF"/>
    <w:rsid w:val="00C23AD7"/>
    <w:rsid w:val="00C23C4B"/>
    <w:rsid w:val="00C259FB"/>
    <w:rsid w:val="00C26083"/>
    <w:rsid w:val="00C35B58"/>
    <w:rsid w:val="00C368BD"/>
    <w:rsid w:val="00C41DFE"/>
    <w:rsid w:val="00C43392"/>
    <w:rsid w:val="00C43DFD"/>
    <w:rsid w:val="00C44E6B"/>
    <w:rsid w:val="00C4568B"/>
    <w:rsid w:val="00C45E2B"/>
    <w:rsid w:val="00C463B3"/>
    <w:rsid w:val="00C50AA3"/>
    <w:rsid w:val="00C50BE9"/>
    <w:rsid w:val="00C52156"/>
    <w:rsid w:val="00C53E99"/>
    <w:rsid w:val="00C547E1"/>
    <w:rsid w:val="00C548E5"/>
    <w:rsid w:val="00C55D37"/>
    <w:rsid w:val="00C6471D"/>
    <w:rsid w:val="00C65276"/>
    <w:rsid w:val="00C65FD8"/>
    <w:rsid w:val="00C754F3"/>
    <w:rsid w:val="00C765CA"/>
    <w:rsid w:val="00C77180"/>
    <w:rsid w:val="00C80F9F"/>
    <w:rsid w:val="00C812AD"/>
    <w:rsid w:val="00C832BC"/>
    <w:rsid w:val="00C84391"/>
    <w:rsid w:val="00C84412"/>
    <w:rsid w:val="00C845A7"/>
    <w:rsid w:val="00C91D4C"/>
    <w:rsid w:val="00C947DF"/>
    <w:rsid w:val="00C95104"/>
    <w:rsid w:val="00C95706"/>
    <w:rsid w:val="00CA0126"/>
    <w:rsid w:val="00CA303F"/>
    <w:rsid w:val="00CA3776"/>
    <w:rsid w:val="00CB52B5"/>
    <w:rsid w:val="00CC0413"/>
    <w:rsid w:val="00CC1F7B"/>
    <w:rsid w:val="00CC4E18"/>
    <w:rsid w:val="00CC4E8E"/>
    <w:rsid w:val="00CC56A4"/>
    <w:rsid w:val="00CD18BC"/>
    <w:rsid w:val="00CD242F"/>
    <w:rsid w:val="00CD43BA"/>
    <w:rsid w:val="00CD6058"/>
    <w:rsid w:val="00CD66AD"/>
    <w:rsid w:val="00CD6DFC"/>
    <w:rsid w:val="00CE17ED"/>
    <w:rsid w:val="00CE6608"/>
    <w:rsid w:val="00CF34A1"/>
    <w:rsid w:val="00CF4C54"/>
    <w:rsid w:val="00CF7C95"/>
    <w:rsid w:val="00D02A27"/>
    <w:rsid w:val="00D032CB"/>
    <w:rsid w:val="00D043DD"/>
    <w:rsid w:val="00D0483C"/>
    <w:rsid w:val="00D0569B"/>
    <w:rsid w:val="00D05A6D"/>
    <w:rsid w:val="00D065E0"/>
    <w:rsid w:val="00D10F7F"/>
    <w:rsid w:val="00D11DDD"/>
    <w:rsid w:val="00D12924"/>
    <w:rsid w:val="00D12F0F"/>
    <w:rsid w:val="00D14F91"/>
    <w:rsid w:val="00D1701E"/>
    <w:rsid w:val="00D205F9"/>
    <w:rsid w:val="00D21934"/>
    <w:rsid w:val="00D2195A"/>
    <w:rsid w:val="00D230B1"/>
    <w:rsid w:val="00D23F3D"/>
    <w:rsid w:val="00D240D0"/>
    <w:rsid w:val="00D24D73"/>
    <w:rsid w:val="00D26189"/>
    <w:rsid w:val="00D26391"/>
    <w:rsid w:val="00D2717D"/>
    <w:rsid w:val="00D273D3"/>
    <w:rsid w:val="00D31D0F"/>
    <w:rsid w:val="00D356FE"/>
    <w:rsid w:val="00D35B5F"/>
    <w:rsid w:val="00D37F6A"/>
    <w:rsid w:val="00D44228"/>
    <w:rsid w:val="00D44BDE"/>
    <w:rsid w:val="00D50797"/>
    <w:rsid w:val="00D52BBF"/>
    <w:rsid w:val="00D56DA4"/>
    <w:rsid w:val="00D56E8E"/>
    <w:rsid w:val="00D62883"/>
    <w:rsid w:val="00D64EF6"/>
    <w:rsid w:val="00D7369F"/>
    <w:rsid w:val="00D73D23"/>
    <w:rsid w:val="00D77905"/>
    <w:rsid w:val="00D8139C"/>
    <w:rsid w:val="00D82CC5"/>
    <w:rsid w:val="00D85388"/>
    <w:rsid w:val="00D85550"/>
    <w:rsid w:val="00D85FDF"/>
    <w:rsid w:val="00D860C5"/>
    <w:rsid w:val="00D86BB4"/>
    <w:rsid w:val="00D9216C"/>
    <w:rsid w:val="00D940C7"/>
    <w:rsid w:val="00D94845"/>
    <w:rsid w:val="00DA0408"/>
    <w:rsid w:val="00DA0A6E"/>
    <w:rsid w:val="00DA0CA4"/>
    <w:rsid w:val="00DA36B6"/>
    <w:rsid w:val="00DA4674"/>
    <w:rsid w:val="00DA4D2D"/>
    <w:rsid w:val="00DA5212"/>
    <w:rsid w:val="00DA56F6"/>
    <w:rsid w:val="00DB01DD"/>
    <w:rsid w:val="00DB02D4"/>
    <w:rsid w:val="00DB34AF"/>
    <w:rsid w:val="00DC136E"/>
    <w:rsid w:val="00DC404F"/>
    <w:rsid w:val="00DC56EF"/>
    <w:rsid w:val="00DD10E6"/>
    <w:rsid w:val="00DD360F"/>
    <w:rsid w:val="00DD47D7"/>
    <w:rsid w:val="00DD5598"/>
    <w:rsid w:val="00DD66B3"/>
    <w:rsid w:val="00DD7612"/>
    <w:rsid w:val="00DD7901"/>
    <w:rsid w:val="00DE4F8E"/>
    <w:rsid w:val="00DE6E4C"/>
    <w:rsid w:val="00DF0BF7"/>
    <w:rsid w:val="00DF1645"/>
    <w:rsid w:val="00DF31EE"/>
    <w:rsid w:val="00DF45BF"/>
    <w:rsid w:val="00DF5F1B"/>
    <w:rsid w:val="00DF7EAA"/>
    <w:rsid w:val="00E00AF4"/>
    <w:rsid w:val="00E02FAD"/>
    <w:rsid w:val="00E03B99"/>
    <w:rsid w:val="00E040A7"/>
    <w:rsid w:val="00E0568D"/>
    <w:rsid w:val="00E0686B"/>
    <w:rsid w:val="00E12A84"/>
    <w:rsid w:val="00E1520D"/>
    <w:rsid w:val="00E170D6"/>
    <w:rsid w:val="00E23513"/>
    <w:rsid w:val="00E244A4"/>
    <w:rsid w:val="00E2483B"/>
    <w:rsid w:val="00E25209"/>
    <w:rsid w:val="00E258C7"/>
    <w:rsid w:val="00E2595E"/>
    <w:rsid w:val="00E302F0"/>
    <w:rsid w:val="00E3288A"/>
    <w:rsid w:val="00E33AB7"/>
    <w:rsid w:val="00E34BED"/>
    <w:rsid w:val="00E37651"/>
    <w:rsid w:val="00E43F8E"/>
    <w:rsid w:val="00E44891"/>
    <w:rsid w:val="00E46165"/>
    <w:rsid w:val="00E5072A"/>
    <w:rsid w:val="00E510B9"/>
    <w:rsid w:val="00E51C01"/>
    <w:rsid w:val="00E52A6A"/>
    <w:rsid w:val="00E536DA"/>
    <w:rsid w:val="00E563AF"/>
    <w:rsid w:val="00E569D1"/>
    <w:rsid w:val="00E6400A"/>
    <w:rsid w:val="00E7239C"/>
    <w:rsid w:val="00E80C55"/>
    <w:rsid w:val="00E86B83"/>
    <w:rsid w:val="00E912FA"/>
    <w:rsid w:val="00E93896"/>
    <w:rsid w:val="00EA0378"/>
    <w:rsid w:val="00EA38AE"/>
    <w:rsid w:val="00EA7979"/>
    <w:rsid w:val="00EB0DD5"/>
    <w:rsid w:val="00EB0E15"/>
    <w:rsid w:val="00EB18BE"/>
    <w:rsid w:val="00EB469D"/>
    <w:rsid w:val="00EB5A38"/>
    <w:rsid w:val="00EB5C91"/>
    <w:rsid w:val="00EB6F23"/>
    <w:rsid w:val="00EC5C29"/>
    <w:rsid w:val="00EC63A2"/>
    <w:rsid w:val="00ED0866"/>
    <w:rsid w:val="00ED1724"/>
    <w:rsid w:val="00ED57DA"/>
    <w:rsid w:val="00EE0D7B"/>
    <w:rsid w:val="00EE0F4E"/>
    <w:rsid w:val="00EE0FAA"/>
    <w:rsid w:val="00EE2D3D"/>
    <w:rsid w:val="00EE37AC"/>
    <w:rsid w:val="00EE3A7A"/>
    <w:rsid w:val="00EE75C0"/>
    <w:rsid w:val="00EF070C"/>
    <w:rsid w:val="00EF0C8F"/>
    <w:rsid w:val="00EF12CA"/>
    <w:rsid w:val="00EF1F3D"/>
    <w:rsid w:val="00EF335D"/>
    <w:rsid w:val="00EF53B1"/>
    <w:rsid w:val="00EF67C1"/>
    <w:rsid w:val="00EF6CEB"/>
    <w:rsid w:val="00EF770F"/>
    <w:rsid w:val="00F02748"/>
    <w:rsid w:val="00F10D9B"/>
    <w:rsid w:val="00F12EB5"/>
    <w:rsid w:val="00F14B49"/>
    <w:rsid w:val="00F1648C"/>
    <w:rsid w:val="00F16CB0"/>
    <w:rsid w:val="00F16EAC"/>
    <w:rsid w:val="00F17786"/>
    <w:rsid w:val="00F208FE"/>
    <w:rsid w:val="00F23BA5"/>
    <w:rsid w:val="00F3053F"/>
    <w:rsid w:val="00F326BB"/>
    <w:rsid w:val="00F37FB0"/>
    <w:rsid w:val="00F41CA3"/>
    <w:rsid w:val="00F4295B"/>
    <w:rsid w:val="00F45195"/>
    <w:rsid w:val="00F503F8"/>
    <w:rsid w:val="00F51594"/>
    <w:rsid w:val="00F51737"/>
    <w:rsid w:val="00F52E99"/>
    <w:rsid w:val="00F5561E"/>
    <w:rsid w:val="00F600A5"/>
    <w:rsid w:val="00F60D1A"/>
    <w:rsid w:val="00F676D6"/>
    <w:rsid w:val="00F71497"/>
    <w:rsid w:val="00F72C34"/>
    <w:rsid w:val="00F730F8"/>
    <w:rsid w:val="00F73362"/>
    <w:rsid w:val="00F7484E"/>
    <w:rsid w:val="00F74B96"/>
    <w:rsid w:val="00F7508E"/>
    <w:rsid w:val="00F75F8E"/>
    <w:rsid w:val="00F80EC3"/>
    <w:rsid w:val="00F81E2C"/>
    <w:rsid w:val="00F849B0"/>
    <w:rsid w:val="00F85CC7"/>
    <w:rsid w:val="00F86F57"/>
    <w:rsid w:val="00F960DC"/>
    <w:rsid w:val="00FA04F5"/>
    <w:rsid w:val="00FA6637"/>
    <w:rsid w:val="00FB00F8"/>
    <w:rsid w:val="00FB039E"/>
    <w:rsid w:val="00FB0F5B"/>
    <w:rsid w:val="00FB7E8B"/>
    <w:rsid w:val="00FC0601"/>
    <w:rsid w:val="00FC06BC"/>
    <w:rsid w:val="00FC5BC0"/>
    <w:rsid w:val="00FC6904"/>
    <w:rsid w:val="00FD3A15"/>
    <w:rsid w:val="00FD5684"/>
    <w:rsid w:val="00FD65DD"/>
    <w:rsid w:val="00FD7F14"/>
    <w:rsid w:val="00FE586C"/>
    <w:rsid w:val="00FF6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a0aa,#eb6b4a,#ff7171,#88bce2"/>
    </o:shapedefaults>
    <o:shapelayout v:ext="edit">
      <o:idmap v:ext="edit" data="1"/>
    </o:shapelayout>
  </w:shapeDefaults>
  <w:decimalSymbol w:val=","/>
  <w:listSeparator w:val=";"/>
  <w14:docId w14:val="72115988"/>
  <w15:docId w15:val="{D21AFBB5-D5F8-426E-9C4D-56F2E8EB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04C0A"/>
    <w:pPr>
      <w:spacing w:line="280" w:lineRule="exact"/>
    </w:pPr>
    <w:rPr>
      <w:rFonts w:ascii="Strayhorn MT Regular" w:hAnsi="Strayhorn MT Regular"/>
      <w:color w:val="404040"/>
      <w:spacing w:val="5"/>
      <w:sz w:val="19"/>
      <w:lang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8D24E2"/>
    <w:pPr>
      <w:spacing w:after="280" w:line="480" w:lineRule="exact"/>
      <w:outlineLvl w:val="0"/>
    </w:pPr>
    <w:rPr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EE37AC"/>
    <w:pPr>
      <w:keepNext/>
      <w:spacing w:before="280"/>
      <w:ind w:left="1418" w:hanging="1418"/>
      <w:outlineLvl w:val="1"/>
    </w:pPr>
    <w:rPr>
      <w:rFonts w:eastAsia="Times New Roman"/>
      <w:bCs/>
      <w:i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90103F"/>
    <w:pPr>
      <w:keepNext/>
      <w:spacing w:before="240" w:after="60"/>
      <w:outlineLvl w:val="2"/>
    </w:pPr>
    <w:rPr>
      <w:rFonts w:eastAsia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F45195"/>
    <w:pPr>
      <w:keepNext/>
      <w:spacing w:before="240" w:after="60"/>
      <w:outlineLvl w:val="3"/>
    </w:pPr>
    <w:rPr>
      <w:rFonts w:eastAsia="Times New Roman"/>
      <w:b/>
      <w:bCs/>
      <w:i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E2D3D"/>
    <w:pPr>
      <w:spacing w:after="280"/>
      <w:outlineLvl w:val="4"/>
    </w:pPr>
    <w:rPr>
      <w:rFonts w:eastAsia="Times New Roman"/>
      <w:b/>
      <w:bCs/>
      <w:iCs/>
    </w:rPr>
  </w:style>
  <w:style w:type="paragraph" w:styleId="berschrift6">
    <w:name w:val="heading 6"/>
    <w:basedOn w:val="Anhang"/>
    <w:next w:val="Standard"/>
    <w:link w:val="berschrift6Zchn"/>
    <w:uiPriority w:val="9"/>
    <w:unhideWhenUsed/>
    <w:qFormat/>
    <w:rsid w:val="006A2762"/>
    <w:pPr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D2DA8"/>
    <w:pPr>
      <w:numPr>
        <w:numId w:val="15"/>
      </w:numPr>
      <w:ind w:left="227" w:hanging="227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8D24E2"/>
    <w:rPr>
      <w:rFonts w:ascii="Strayhorn MT Regular" w:hAnsi="Strayhorn MT Regular"/>
      <w:color w:val="404040"/>
      <w:spacing w:val="5"/>
      <w:sz w:val="36"/>
      <w:szCs w:val="36"/>
      <w:lang w:val="en-US"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DDC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DDC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E37AC"/>
    <w:rPr>
      <w:rFonts w:ascii="Strayhorn MT Regular" w:eastAsia="Times New Roman" w:hAnsi="Strayhorn MT Regular"/>
      <w:bCs/>
      <w:iCs/>
      <w:color w:val="404040"/>
      <w:spacing w:val="5"/>
      <w:sz w:val="26"/>
      <w:szCs w:val="26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0103F"/>
    <w:rPr>
      <w:rFonts w:ascii="Strayhorn MT Regular" w:eastAsia="Times New Roman" w:hAnsi="Strayhorn MT Regular"/>
      <w:b/>
      <w:bCs/>
      <w:color w:val="404040"/>
      <w:spacing w:val="5"/>
      <w:szCs w:val="26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F45195"/>
    <w:rPr>
      <w:rFonts w:ascii="Strayhorn MT Regular" w:eastAsia="Times New Roman" w:hAnsi="Strayhorn MT Regular"/>
      <w:b/>
      <w:bCs/>
      <w:i/>
      <w:color w:val="404040"/>
      <w:spacing w:val="5"/>
      <w:szCs w:val="28"/>
      <w:lang w:eastAsia="en-US"/>
    </w:rPr>
  </w:style>
  <w:style w:type="paragraph" w:styleId="Fuzeile">
    <w:name w:val="footer"/>
    <w:basedOn w:val="Standard"/>
    <w:link w:val="FuzeileZchn"/>
    <w:uiPriority w:val="99"/>
    <w:rsid w:val="002251D7"/>
    <w:pPr>
      <w:widowControl w:val="0"/>
      <w:tabs>
        <w:tab w:val="center" w:pos="4819"/>
        <w:tab w:val="right" w:pos="9071"/>
      </w:tabs>
      <w:spacing w:line="360" w:lineRule="exact"/>
      <w:ind w:left="-3119"/>
    </w:pPr>
    <w:rPr>
      <w:rFonts w:eastAsia="Times New Roman"/>
      <w:color w:val="00A0AA"/>
      <w:sz w:val="36"/>
      <w:szCs w:val="36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2251D7"/>
    <w:rPr>
      <w:rFonts w:ascii="Strayhorn MT Regular" w:eastAsia="Times New Roman" w:hAnsi="Strayhorn MT Regular"/>
      <w:color w:val="00A0AA"/>
      <w:spacing w:val="5"/>
      <w:sz w:val="36"/>
      <w:szCs w:val="36"/>
      <w:lang w:val="en-US"/>
    </w:rPr>
  </w:style>
  <w:style w:type="paragraph" w:styleId="Beschriftung">
    <w:name w:val="caption"/>
    <w:basedOn w:val="Standard"/>
    <w:next w:val="Standard"/>
    <w:link w:val="BeschriftungZchn"/>
    <w:uiPriority w:val="35"/>
    <w:qFormat/>
    <w:rsid w:val="00A97E8B"/>
    <w:pPr>
      <w:spacing w:before="240" w:after="280" w:line="160" w:lineRule="exact"/>
    </w:pPr>
    <w:rPr>
      <w:rFonts w:eastAsia="SimSun"/>
      <w:bCs/>
      <w:i/>
      <w:sz w:val="14"/>
      <w:szCs w:val="14"/>
      <w:lang w:eastAsia="zh-CN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A97E8B"/>
    <w:rPr>
      <w:rFonts w:ascii="Strayhorn MT Regular" w:eastAsia="SimSun" w:hAnsi="Strayhorn MT Regular"/>
      <w:bCs/>
      <w:i/>
      <w:color w:val="404040"/>
      <w:spacing w:val="5"/>
      <w:sz w:val="14"/>
      <w:szCs w:val="14"/>
      <w:lang w:eastAsia="zh-CN"/>
    </w:rPr>
  </w:style>
  <w:style w:type="table" w:styleId="Tabellenraster">
    <w:name w:val="Table Grid"/>
    <w:basedOn w:val="NormaleTabelle"/>
    <w:rsid w:val="00CA3776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unhideWhenUsed/>
    <w:rsid w:val="009E576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9E5769"/>
    <w:pPr>
      <w:spacing w:line="240" w:lineRule="auto"/>
    </w:pPr>
    <w:rPr>
      <w:rFonts w:ascii="Calibri" w:eastAsia="Times New Roman" w:hAnsi="Calibri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5769"/>
    <w:rPr>
      <w:rFonts w:ascii="Calibri" w:eastAsia="Times New Roman" w:hAnsi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7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769"/>
    <w:rPr>
      <w:rFonts w:ascii="Tahoma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17BDD"/>
    <w:pPr>
      <w:keepNext/>
      <w:keepLines/>
      <w:spacing w:before="480" w:after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  <w:spacing w:line="340" w:lineRule="exact"/>
    </w:pPr>
    <w:rPr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B678D3"/>
    <w:pPr>
      <w:tabs>
        <w:tab w:val="left" w:pos="737"/>
        <w:tab w:val="right" w:pos="6804"/>
      </w:tabs>
      <w:spacing w:line="340" w:lineRule="exact"/>
    </w:pPr>
    <w:rPr>
      <w:b/>
    </w:rPr>
  </w:style>
  <w:style w:type="paragraph" w:styleId="Verzeichnis3">
    <w:name w:val="toc 3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</w:style>
  <w:style w:type="character" w:styleId="Hyperlink">
    <w:name w:val="Hyperlink"/>
    <w:basedOn w:val="Absatz-Standardschriftart"/>
    <w:uiPriority w:val="99"/>
    <w:unhideWhenUsed/>
    <w:rsid w:val="00817BDD"/>
    <w:rPr>
      <w:color w:val="0000FF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Kopfzeile">
    <w:name w:val="header"/>
    <w:basedOn w:val="Standard"/>
    <w:link w:val="KopfzeileZchn"/>
    <w:uiPriority w:val="99"/>
    <w:unhideWhenUsed/>
    <w:rsid w:val="002251D7"/>
    <w:pPr>
      <w:tabs>
        <w:tab w:val="center" w:pos="4536"/>
        <w:tab w:val="right" w:pos="9072"/>
      </w:tabs>
      <w:spacing w:line="360" w:lineRule="exact"/>
    </w:pPr>
    <w:rPr>
      <w:noProof/>
      <w:color w:val="00A0AA"/>
      <w:sz w:val="36"/>
      <w:szCs w:val="36"/>
    </w:rPr>
  </w:style>
  <w:style w:type="character" w:customStyle="1" w:styleId="KopfzeileZchn">
    <w:name w:val="Kopfzeile Zchn"/>
    <w:basedOn w:val="Absatz-Standardschriftart"/>
    <w:link w:val="Kopfzeile"/>
    <w:uiPriority w:val="99"/>
    <w:rsid w:val="002251D7"/>
    <w:rPr>
      <w:rFonts w:ascii="Strayhorn MT Regular" w:hAnsi="Strayhorn MT Regular"/>
      <w:noProof/>
      <w:color w:val="00A0AA"/>
      <w:spacing w:val="5"/>
      <w:sz w:val="36"/>
      <w:szCs w:val="36"/>
      <w:lang w:eastAsia="en-US"/>
    </w:rPr>
  </w:style>
  <w:style w:type="paragraph" w:styleId="Funotentext">
    <w:name w:val="footnote text"/>
    <w:basedOn w:val="Standard"/>
    <w:link w:val="FunotentextZchn"/>
    <w:uiPriority w:val="99"/>
    <w:unhideWhenUsed/>
    <w:rsid w:val="00980852"/>
  </w:style>
  <w:style w:type="character" w:customStyle="1" w:styleId="FunotentextZchn">
    <w:name w:val="Fußnotentext Zchn"/>
    <w:basedOn w:val="Absatz-Standardschriftart"/>
    <w:link w:val="Funotentext"/>
    <w:uiPriority w:val="99"/>
    <w:rsid w:val="00980852"/>
    <w:rPr>
      <w:rFonts w:ascii="Arial" w:hAnsi="Arial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980852"/>
    <w:rPr>
      <w:vertAlign w:val="superscript"/>
    </w:rPr>
  </w:style>
  <w:style w:type="paragraph" w:styleId="Endnotentext">
    <w:name w:val="endnote text"/>
    <w:basedOn w:val="Standard"/>
    <w:link w:val="EndnotentextZchn"/>
    <w:semiHidden/>
    <w:rsid w:val="005D51BF"/>
    <w:pPr>
      <w:spacing w:line="360" w:lineRule="auto"/>
      <w:jc w:val="both"/>
    </w:pPr>
    <w:rPr>
      <w:rFonts w:eastAsia="Times New Roman"/>
      <w:lang w:eastAsia="de-DE"/>
    </w:rPr>
  </w:style>
  <w:style w:type="character" w:customStyle="1" w:styleId="EndnotentextZchn">
    <w:name w:val="Endnotentext Zchn"/>
    <w:basedOn w:val="Absatz-Standardschriftart"/>
    <w:link w:val="Endnotentext"/>
    <w:semiHidden/>
    <w:rsid w:val="005D51BF"/>
    <w:rPr>
      <w:rFonts w:ascii="Arial" w:eastAsia="Times New Roman" w:hAnsi="Arial"/>
    </w:rPr>
  </w:style>
  <w:style w:type="paragraph" w:customStyle="1" w:styleId="Textkrper31">
    <w:name w:val="Textkörper 31"/>
    <w:basedOn w:val="Standard"/>
    <w:rsid w:val="005D51BF"/>
    <w:pPr>
      <w:spacing w:line="360" w:lineRule="auto"/>
      <w:jc w:val="both"/>
    </w:pPr>
    <w:rPr>
      <w:rFonts w:eastAsia="Times New Roman"/>
      <w:lang w:eastAsia="de-DE"/>
    </w:rPr>
  </w:style>
  <w:style w:type="paragraph" w:customStyle="1" w:styleId="berschrift">
    <w:name w:val="Überschrift"/>
    <w:basedOn w:val="Standard"/>
    <w:rsid w:val="005D51BF"/>
    <w:pPr>
      <w:spacing w:before="240" w:line="360" w:lineRule="atLeast"/>
      <w:jc w:val="both"/>
    </w:pPr>
    <w:rPr>
      <w:rFonts w:eastAsia="Times New Roman"/>
      <w:b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39C9"/>
    <w:pPr>
      <w:spacing w:line="276" w:lineRule="auto"/>
    </w:pPr>
    <w:rPr>
      <w:rFonts w:ascii="Arial" w:eastAsia="Calibri" w:hAnsi="Arial"/>
      <w:b/>
      <w:bCs/>
      <w:lang w:eastAsia="en-US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39C9"/>
    <w:rPr>
      <w:rFonts w:ascii="Arial" w:eastAsia="Times New Roman" w:hAnsi="Arial" w:cs="Times New Roman"/>
      <w:b/>
      <w:bCs/>
      <w:lang w:eastAsia="en-US"/>
    </w:rPr>
  </w:style>
  <w:style w:type="paragraph" w:styleId="KeinLeerraum">
    <w:name w:val="No Spacing"/>
    <w:uiPriority w:val="1"/>
    <w:qFormat/>
    <w:rsid w:val="005A74C5"/>
    <w:rPr>
      <w:rFonts w:ascii="Strayhorn MT Regular" w:hAnsi="Strayhorn MT Regular"/>
      <w:color w:val="404040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E2D3D"/>
    <w:rPr>
      <w:rFonts w:ascii="Strayhorn MT Regular" w:eastAsia="Times New Roman" w:hAnsi="Strayhorn MT Regular"/>
      <w:b/>
      <w:bCs/>
      <w:iCs/>
      <w:color w:val="404040"/>
      <w:lang w:eastAsia="en-US"/>
    </w:rPr>
  </w:style>
  <w:style w:type="character" w:styleId="Fett">
    <w:name w:val="Strong"/>
    <w:basedOn w:val="Absatz-Standardschriftart"/>
    <w:uiPriority w:val="22"/>
    <w:qFormat/>
    <w:rsid w:val="00EE2D3D"/>
    <w:rPr>
      <w:b/>
      <w:bCs/>
    </w:rPr>
  </w:style>
  <w:style w:type="character" w:customStyle="1" w:styleId="FettGrn">
    <w:name w:val="Fett Grün"/>
    <w:basedOn w:val="Absatz-Standardschriftart"/>
    <w:uiPriority w:val="1"/>
    <w:rsid w:val="00AB39A4"/>
    <w:rPr>
      <w:b/>
      <w:color w:val="00A0AA"/>
    </w:rPr>
  </w:style>
  <w:style w:type="paragraph" w:customStyle="1" w:styleId="Anhang">
    <w:name w:val="Anhang"/>
    <w:qFormat/>
    <w:rsid w:val="00C50BE9"/>
    <w:pPr>
      <w:spacing w:line="220" w:lineRule="exact"/>
    </w:pPr>
    <w:rPr>
      <w:rFonts w:ascii="Strayhorn MT Regular" w:hAnsi="Strayhorn MT Regular"/>
      <w:color w:val="404040"/>
      <w:spacing w:val="5"/>
      <w:sz w:val="16"/>
      <w:lang w:eastAsia="en-US"/>
    </w:rPr>
  </w:style>
  <w:style w:type="character" w:customStyle="1" w:styleId="KursivGrn">
    <w:name w:val="Kursiv Grün"/>
    <w:basedOn w:val="Absatz-Standardschriftart"/>
    <w:uiPriority w:val="1"/>
    <w:qFormat/>
    <w:rsid w:val="0000169A"/>
    <w:rPr>
      <w:i/>
      <w:color w:val="00A0AA"/>
    </w:rPr>
  </w:style>
  <w:style w:type="paragraph" w:customStyle="1" w:styleId="HintergrundTrkis">
    <w:name w:val="Hintergrund Türkis"/>
    <w:basedOn w:val="Anhang"/>
    <w:qFormat/>
    <w:rsid w:val="00D230B1"/>
  </w:style>
  <w:style w:type="character" w:customStyle="1" w:styleId="berschrift6Zchn">
    <w:name w:val="Überschrift 6 Zchn"/>
    <w:basedOn w:val="Absatz-Standardschriftart"/>
    <w:link w:val="berschrift6"/>
    <w:uiPriority w:val="9"/>
    <w:rsid w:val="006A2762"/>
    <w:rPr>
      <w:rFonts w:ascii="Strayhorn MT Regular" w:hAnsi="Strayhorn MT Regular"/>
      <w:b/>
      <w:color w:val="404040"/>
      <w:spacing w:val="5"/>
      <w:sz w:val="16"/>
      <w:lang w:eastAsia="en-US"/>
    </w:rPr>
  </w:style>
  <w:style w:type="paragraph" w:styleId="Verzeichnis5">
    <w:name w:val="toc 5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</w:rPr>
  </w:style>
  <w:style w:type="paragraph" w:styleId="Verzeichnis6">
    <w:name w:val="toc 6"/>
    <w:basedOn w:val="Standard"/>
    <w:next w:val="Standard"/>
    <w:autoRedefine/>
    <w:uiPriority w:val="39"/>
    <w:unhideWhenUsed/>
    <w:rsid w:val="00C55D37"/>
    <w:pPr>
      <w:tabs>
        <w:tab w:val="left" w:pos="737"/>
        <w:tab w:val="right" w:pos="6804"/>
      </w:tabs>
    </w:pPr>
    <w:rPr>
      <w:i/>
      <w:sz w:val="16"/>
    </w:rPr>
  </w:style>
  <w:style w:type="paragraph" w:customStyle="1" w:styleId="FDF96B62AE524A5AB20BB5C6AA393FF2">
    <w:name w:val="FDF96B62AE524A5AB20BB5C6AA393FF2"/>
    <w:rsid w:val="00C55D37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customStyle="1" w:styleId="ExcelDiagramme">
    <w:name w:val="Excel Diagramme"/>
    <w:qFormat/>
    <w:rsid w:val="00B00FB4"/>
    <w:pPr>
      <w:widowControl w:val="0"/>
    </w:pPr>
    <w:rPr>
      <w:rFonts w:ascii="Strayhorn MT Regular" w:hAnsi="Strayhorn MT Regular"/>
      <w:noProof/>
      <w:color w:val="404040"/>
    </w:rPr>
  </w:style>
  <w:style w:type="paragraph" w:customStyle="1" w:styleId="QM">
    <w:name w:val="QM"/>
    <w:basedOn w:val="Standard"/>
    <w:rsid w:val="00102CF4"/>
    <w:pPr>
      <w:spacing w:line="240" w:lineRule="auto"/>
    </w:pPr>
    <w:rPr>
      <w:rFonts w:ascii="Arial" w:eastAsia="Times New Roman" w:hAnsi="Arial" w:cs="Arial"/>
      <w:color w:val="auto"/>
      <w:spacing w:val="0"/>
      <w:sz w:val="20"/>
      <w:lang w:eastAsia="de-DE"/>
    </w:rPr>
  </w:style>
  <w:style w:type="paragraph" w:customStyle="1" w:styleId="QMStandart">
    <w:name w:val="QM Standart"/>
    <w:basedOn w:val="Standard"/>
    <w:qFormat/>
    <w:rsid w:val="004D4023"/>
    <w:rPr>
      <w:rFonts w:ascii="Arial" w:hAnsi="Arial"/>
      <w:color w:val="000000" w:themeColor="text1"/>
      <w:sz w:val="20"/>
    </w:rPr>
  </w:style>
  <w:style w:type="paragraph" w:customStyle="1" w:styleId="QMTabellenText">
    <w:name w:val="QM Tabellen Text"/>
    <w:basedOn w:val="QMStandart"/>
    <w:qFormat/>
    <w:rsid w:val="007F7C4E"/>
    <w:pPr>
      <w:spacing w:before="60" w:line="240" w:lineRule="auto"/>
    </w:pPr>
  </w:style>
  <w:style w:type="paragraph" w:customStyle="1" w:styleId="QMTabellenKopf">
    <w:name w:val="QM Tabellen Kopf"/>
    <w:basedOn w:val="QMStandart"/>
    <w:qFormat/>
    <w:rsid w:val="007F7C4E"/>
    <w:pPr>
      <w:spacing w:before="60" w:line="240" w:lineRule="auto"/>
    </w:pPr>
    <w:rPr>
      <w:b/>
    </w:rPr>
  </w:style>
  <w:style w:type="paragraph" w:customStyle="1" w:styleId="QMAblufeFu">
    <w:name w:val="QM Abläufe + Fuß"/>
    <w:basedOn w:val="QMStandart"/>
    <w:qFormat/>
    <w:rsid w:val="007E259B"/>
    <w:pPr>
      <w:spacing w:line="240" w:lineRule="auto"/>
    </w:pPr>
    <w:rPr>
      <w:sz w:val="16"/>
    </w:rPr>
  </w:style>
  <w:style w:type="paragraph" w:customStyle="1" w:styleId="QMberschrift1Kopf">
    <w:name w:val="QM Überschrift 1 Kopf"/>
    <w:basedOn w:val="QMTabellenKopf"/>
    <w:qFormat/>
    <w:rsid w:val="00C6471D"/>
    <w:pPr>
      <w:tabs>
        <w:tab w:val="right" w:pos="9923"/>
      </w:tabs>
      <w:spacing w:before="120"/>
    </w:pPr>
    <w:rPr>
      <w:rFonts w:cs="Arial"/>
      <w:color w:val="00A0AA"/>
      <w:sz w:val="24"/>
      <w:szCs w:val="24"/>
      <w:lang w:eastAsia="de-DE"/>
    </w:rPr>
  </w:style>
  <w:style w:type="paragraph" w:customStyle="1" w:styleId="QMberschrift2Kopf">
    <w:name w:val="QM Überschrift 2 Kopf"/>
    <w:basedOn w:val="QMStandart"/>
    <w:qFormat/>
    <w:rsid w:val="00C6471D"/>
    <w:rPr>
      <w:sz w:val="24"/>
    </w:rPr>
  </w:style>
  <w:style w:type="paragraph" w:customStyle="1" w:styleId="QMTabellenKopf1">
    <w:name w:val="QM Tabellen Kopf 1"/>
    <w:basedOn w:val="Standard"/>
    <w:qFormat/>
    <w:rsid w:val="00A04C0A"/>
    <w:pPr>
      <w:spacing w:before="60" w:line="240" w:lineRule="auto"/>
    </w:pPr>
    <w:rPr>
      <w:rFonts w:ascii="Arial" w:eastAsia="SimSun" w:hAnsi="Arial"/>
      <w:b/>
      <w:color w:val="000000" w:themeColor="text1"/>
      <w:sz w:val="24"/>
    </w:rPr>
  </w:style>
  <w:style w:type="paragraph" w:customStyle="1" w:styleId="QMTabellenKopf2">
    <w:name w:val="QM Tabellen Kopf 2"/>
    <w:basedOn w:val="QMStandart"/>
    <w:qFormat/>
    <w:rsid w:val="00A04C0A"/>
    <w:pPr>
      <w:spacing w:before="60" w:line="240" w:lineRule="auto"/>
    </w:pPr>
    <w:rPr>
      <w:b/>
    </w:rPr>
  </w:style>
  <w:style w:type="paragraph" w:customStyle="1" w:styleId="TabellenInhalt">
    <w:name w:val="Tabellen Inhalt"/>
    <w:basedOn w:val="Standard"/>
    <w:rsid w:val="00A04C0A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Mangal"/>
      <w:color w:val="auto"/>
      <w:spacing w:val="0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5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0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AquaLytis\QMS\QM-Vorgabedokumente\Freigabe\04%20FB\FB-Layout+quer-00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9230B-71B9-444D-9E71-7160E7BB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FB-Layout+quer-00.dotx</Template>
  <TotalTime>0</TotalTime>
  <Pages>3</Pages>
  <Words>177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Aqualytis</Company>
  <LinksUpToDate>false</LinksUpToDate>
  <CharactersWithSpaces>1297</CharactersWithSpaces>
  <SharedDoc>false</SharedDoc>
  <HLinks>
    <vt:vector size="216" baseType="variant"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_Toc217016938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_Toc217016937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_Toc217016936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_Toc217016935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_Toc217016934</vt:lpwstr>
      </vt:variant>
      <vt:variant>
        <vt:i4>1245245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_Toc217016933</vt:lpwstr>
      </vt:variant>
      <vt:variant>
        <vt:i4>1245245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_Toc217016932</vt:lpwstr>
      </vt:variant>
      <vt:variant>
        <vt:i4>1245245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_Toc217016931</vt:lpwstr>
      </vt:variant>
      <vt:variant>
        <vt:i4>1245245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_Toc217016930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_Toc217016929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_Toc217016928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_Toc217016927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_Toc217016926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_Toc217016925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_Toc217016924</vt:lpwstr>
      </vt:variant>
      <vt:variant>
        <vt:i4>1179709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_Toc217016923</vt:lpwstr>
      </vt:variant>
      <vt:variant>
        <vt:i4>1179709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_Toc217016922</vt:lpwstr>
      </vt:variant>
      <vt:variant>
        <vt:i4>1179709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_Toc217016921</vt:lpwstr>
      </vt:variant>
      <vt:variant>
        <vt:i4>1179709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_Toc217016920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_Toc217016919</vt:lpwstr>
      </vt:variant>
      <vt:variant>
        <vt:i4>1114173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_Toc217016918</vt:lpwstr>
      </vt:variant>
      <vt:variant>
        <vt:i4>1114173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_Toc217016917</vt:lpwstr>
      </vt:variant>
      <vt:variant>
        <vt:i4>1114173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_Toc217016916</vt:lpwstr>
      </vt:variant>
      <vt:variant>
        <vt:i4>1114173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_Toc217016915</vt:lpwstr>
      </vt:variant>
      <vt:variant>
        <vt:i4>1114173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_Toc217016914</vt:lpwstr>
      </vt:variant>
      <vt:variant>
        <vt:i4>1114173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_Toc217016913</vt:lpwstr>
      </vt:variant>
      <vt:variant>
        <vt:i4>1114173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_Toc217016912</vt:lpwstr>
      </vt:variant>
      <vt:variant>
        <vt:i4>1114173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_Toc217016911</vt:lpwstr>
      </vt:variant>
      <vt:variant>
        <vt:i4>1114173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_Toc217016910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_Toc217016909</vt:lpwstr>
      </vt:variant>
      <vt:variant>
        <vt:i4>1048637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_Toc217016908</vt:lpwstr>
      </vt:variant>
      <vt:variant>
        <vt:i4>1048637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_Toc217016907</vt:lpwstr>
      </vt:variant>
      <vt:variant>
        <vt:i4>1048637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_Toc217016906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_Toc217016905</vt:lpwstr>
      </vt:variant>
      <vt:variant>
        <vt:i4>1048637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_Toc217016904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_Toc217016903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</dc:creator>
  <cp:lastModifiedBy>Dr. Jürgen Bäthe</cp:lastModifiedBy>
  <cp:revision>5</cp:revision>
  <cp:lastPrinted>2017-09-18T20:15:00Z</cp:lastPrinted>
  <dcterms:created xsi:type="dcterms:W3CDTF">2016-12-14T10:27:00Z</dcterms:created>
  <dcterms:modified xsi:type="dcterms:W3CDTF">2017-09-18T20:15:00Z</dcterms:modified>
</cp:coreProperties>
</file>